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0E" w:rsidRPr="00A13B0F" w:rsidRDefault="00B03D0E" w:rsidP="00B03D0E">
      <w:pPr>
        <w:ind w:left="-180" w:right="180" w:firstLine="1080"/>
        <w:jc w:val="both"/>
        <w:rPr>
          <w:noProof/>
          <w:lang w:val="ro-RO"/>
        </w:rPr>
      </w:pPr>
    </w:p>
    <w:p w:rsidR="00B03D0E" w:rsidRPr="00A13B0F" w:rsidRDefault="00B03D0E" w:rsidP="00B03D0E">
      <w:pPr>
        <w:ind w:left="-180" w:right="180" w:firstLine="1080"/>
        <w:jc w:val="both"/>
        <w:rPr>
          <w:noProof/>
          <w:lang w:val="ro-RO"/>
        </w:rPr>
      </w:pPr>
    </w:p>
    <w:p w:rsidR="00B03D0E" w:rsidRPr="00A13B0F" w:rsidRDefault="00B03D0E" w:rsidP="00B03D0E">
      <w:pPr>
        <w:ind w:left="-180" w:right="180" w:firstLine="1080"/>
        <w:jc w:val="both"/>
        <w:rPr>
          <w:noProof/>
          <w:lang w:val="ro-RO"/>
        </w:rPr>
      </w:pPr>
    </w:p>
    <w:p w:rsidR="00B03D0E" w:rsidRPr="00A13B0F" w:rsidRDefault="00B03D0E" w:rsidP="00B03D0E">
      <w:pPr>
        <w:ind w:right="180"/>
        <w:jc w:val="right"/>
        <w:rPr>
          <w:rFonts w:ascii="Arial" w:hAnsi="Arial" w:cs="Arial"/>
          <w:b/>
          <w:noProof/>
          <w:lang w:val="ro-RO"/>
        </w:rPr>
      </w:pPr>
      <w:r w:rsidRPr="00A13B0F">
        <w:rPr>
          <w:rFonts w:ascii="Arial" w:hAnsi="Arial" w:cs="Arial"/>
          <w:b/>
          <w:noProof/>
          <w:lang w:val="ro-RO"/>
        </w:rPr>
        <w:t>Anexa nr.1</w:t>
      </w:r>
    </w:p>
    <w:p w:rsidR="00B03D0E" w:rsidRPr="00A13B0F" w:rsidRDefault="00B03D0E" w:rsidP="00B03D0E">
      <w:pPr>
        <w:ind w:right="180"/>
        <w:jc w:val="both"/>
        <w:rPr>
          <w:noProof/>
          <w:lang w:val="ro-RO"/>
        </w:rPr>
      </w:pPr>
    </w:p>
    <w:p w:rsidR="00B03D0E" w:rsidRPr="00A13B0F" w:rsidRDefault="00B03D0E" w:rsidP="00B03D0E">
      <w:pPr>
        <w:pStyle w:val="Bodytext40"/>
        <w:shd w:val="clear" w:color="auto" w:fill="auto"/>
        <w:spacing w:before="0" w:after="0" w:line="264" w:lineRule="exact"/>
        <w:ind w:right="40"/>
        <w:rPr>
          <w:noProof/>
        </w:rPr>
      </w:pPr>
      <w:r w:rsidRPr="00A13B0F">
        <w:rPr>
          <w:noProof/>
        </w:rPr>
        <w:t>REGULAMENTUL DE ORGANIZARE SI DESFĂŞURARE A CONCURSULUI DE</w:t>
      </w:r>
      <w:r w:rsidRPr="00A13B0F">
        <w:rPr>
          <w:noProof/>
        </w:rPr>
        <w:br/>
        <w:t>PROIECTE DE MANAGEMENT IN VEDEREA OCUPĂRII POSTULUI DE MANAGER LA</w:t>
      </w:r>
    </w:p>
    <w:p w:rsidR="00B03D0E" w:rsidRPr="00A13B0F" w:rsidRDefault="00B03D0E" w:rsidP="00B03D0E">
      <w:pPr>
        <w:pStyle w:val="Bodytext40"/>
        <w:shd w:val="clear" w:color="auto" w:fill="auto"/>
        <w:spacing w:before="0" w:after="815" w:line="264" w:lineRule="exact"/>
        <w:ind w:right="40"/>
        <w:rPr>
          <w:noProof/>
        </w:rPr>
      </w:pPr>
      <w:r w:rsidRPr="00A13B0F">
        <w:rPr>
          <w:noProof/>
        </w:rPr>
        <w:t>CASA DE CULTURA A  MUNICIPIULUI CODLEA</w:t>
      </w:r>
    </w:p>
    <w:p w:rsidR="00B03D0E" w:rsidRPr="00A13B0F" w:rsidRDefault="00B03D0E" w:rsidP="00B03D0E">
      <w:pPr>
        <w:pStyle w:val="Bodytext40"/>
        <w:shd w:val="clear" w:color="auto" w:fill="auto"/>
        <w:spacing w:before="0" w:after="14" w:line="220" w:lineRule="exact"/>
        <w:ind w:firstLine="720"/>
        <w:jc w:val="left"/>
        <w:rPr>
          <w:noProof/>
          <w:sz w:val="24"/>
          <w:szCs w:val="24"/>
        </w:rPr>
      </w:pPr>
      <w:r w:rsidRPr="00A13B0F">
        <w:rPr>
          <w:noProof/>
          <w:sz w:val="24"/>
          <w:szCs w:val="24"/>
        </w:rPr>
        <w:t>CAP. I</w:t>
      </w:r>
    </w:p>
    <w:p w:rsidR="00B03D0E" w:rsidRPr="00A13B0F" w:rsidRDefault="00B03D0E" w:rsidP="00B03D0E">
      <w:pPr>
        <w:pStyle w:val="Bodytext40"/>
        <w:shd w:val="clear" w:color="auto" w:fill="auto"/>
        <w:spacing w:before="0" w:after="225" w:line="220" w:lineRule="exact"/>
        <w:ind w:firstLine="720"/>
        <w:jc w:val="both"/>
        <w:rPr>
          <w:noProof/>
          <w:sz w:val="24"/>
          <w:szCs w:val="24"/>
        </w:rPr>
      </w:pPr>
      <w:r w:rsidRPr="00A13B0F">
        <w:rPr>
          <w:noProof/>
          <w:sz w:val="24"/>
          <w:szCs w:val="24"/>
        </w:rPr>
        <w:t>Dispoziţii generale</w:t>
      </w:r>
    </w:p>
    <w:p w:rsidR="00B03D0E" w:rsidRPr="00A13B0F" w:rsidRDefault="00B03D0E" w:rsidP="00B03D0E">
      <w:pPr>
        <w:pStyle w:val="Bodytext20"/>
        <w:shd w:val="clear" w:color="auto" w:fill="auto"/>
        <w:spacing w:before="0" w:after="0" w:line="264" w:lineRule="exact"/>
        <w:ind w:firstLine="720"/>
        <w:jc w:val="both"/>
        <w:rPr>
          <w:b/>
          <w:noProof/>
          <w:sz w:val="24"/>
          <w:szCs w:val="24"/>
        </w:rPr>
      </w:pPr>
      <w:r w:rsidRPr="00A13B0F">
        <w:rPr>
          <w:b/>
          <w:noProof/>
          <w:sz w:val="24"/>
          <w:szCs w:val="24"/>
        </w:rPr>
        <w:t>ART. 1</w:t>
      </w:r>
    </w:p>
    <w:p w:rsidR="00B03D0E" w:rsidRPr="00A13B0F" w:rsidRDefault="00B03D0E" w:rsidP="00B03D0E">
      <w:pPr>
        <w:pStyle w:val="Bodytext20"/>
        <w:shd w:val="clear" w:color="auto" w:fill="auto"/>
        <w:spacing w:before="0" w:after="0" w:line="264" w:lineRule="exact"/>
        <w:ind w:firstLine="300"/>
        <w:jc w:val="both"/>
        <w:rPr>
          <w:noProof/>
          <w:sz w:val="24"/>
          <w:szCs w:val="24"/>
        </w:rPr>
      </w:pPr>
      <w:r w:rsidRPr="00A13B0F">
        <w:rPr>
          <w:noProof/>
          <w:sz w:val="24"/>
          <w:szCs w:val="24"/>
        </w:rPr>
        <w:t>Concursul de proiecte de management pentru Casa de cultura a  Municipiului Codlea , instituţie de cultură aflată în subordinea Municipiului Codlea, denumită în continuare autoritatea, se organizează în conformitate cu prevederile Ordonanţei de urgenţă a Guvernului nr.118/2006 privind înfiinţarea, organizarea si desfasurarea activitatii aşezămintelor culturale, actualizata Ordonanţei de urgenţă a Guvernului nr. 189/2008 privind managementul instituţiilor publice de cultură, aprobată cu modificări şi completări prin Legea nr. 269/2009, Hotărârii Guvernului nr.1301/2009, Ordonanţei de urgenţă a Guvernului nr. 68/2013 pentru modificarea şi completarea OUG nr. 189/2008 privind managementul instituţiilor publice de cultură precum şi cu cele ale prezentului regulament.</w:t>
      </w:r>
    </w:p>
    <w:p w:rsidR="00B03D0E" w:rsidRPr="00A13B0F" w:rsidRDefault="00B03D0E" w:rsidP="00B03D0E">
      <w:pPr>
        <w:pStyle w:val="Bodytext20"/>
        <w:shd w:val="clear" w:color="auto" w:fill="auto"/>
        <w:spacing w:before="0" w:after="0" w:line="264" w:lineRule="exact"/>
        <w:ind w:firstLine="720"/>
        <w:jc w:val="both"/>
        <w:rPr>
          <w:b/>
          <w:noProof/>
          <w:sz w:val="24"/>
          <w:szCs w:val="24"/>
        </w:rPr>
      </w:pPr>
      <w:r w:rsidRPr="00A13B0F">
        <w:rPr>
          <w:b/>
          <w:noProof/>
          <w:sz w:val="24"/>
          <w:szCs w:val="24"/>
        </w:rPr>
        <w:t>ART. 2</w:t>
      </w:r>
    </w:p>
    <w:p w:rsidR="00B03D0E" w:rsidRPr="00A13B0F" w:rsidRDefault="00B03D0E" w:rsidP="00B03D0E">
      <w:pPr>
        <w:pStyle w:val="Bodytext20"/>
        <w:shd w:val="clear" w:color="auto" w:fill="auto"/>
        <w:spacing w:before="0" w:after="0" w:line="264" w:lineRule="exact"/>
        <w:ind w:firstLine="680"/>
        <w:jc w:val="both"/>
        <w:rPr>
          <w:noProof/>
          <w:sz w:val="24"/>
          <w:szCs w:val="24"/>
        </w:rPr>
      </w:pPr>
      <w:r w:rsidRPr="00A13B0F">
        <w:rPr>
          <w:noProof/>
          <w:sz w:val="24"/>
          <w:szCs w:val="24"/>
        </w:rPr>
        <w:t>Concursul de proiecte de management se desfăşoară conform următorului calendar, stabilit cu respectarea dispoziţiilor art. 9 din ordonanţa de urgenţă:</w:t>
      </w:r>
    </w:p>
    <w:p w:rsidR="00B03D0E" w:rsidRDefault="00B03D0E" w:rsidP="00B03D0E">
      <w:pPr>
        <w:pStyle w:val="Bodytext40"/>
        <w:shd w:val="clear" w:color="auto" w:fill="auto"/>
        <w:spacing w:before="0" w:after="14" w:line="220" w:lineRule="exact"/>
        <w:ind w:firstLine="360"/>
        <w:jc w:val="left"/>
        <w:rPr>
          <w:noProof/>
          <w:sz w:val="24"/>
          <w:szCs w:val="24"/>
        </w:rPr>
      </w:pPr>
      <w:r w:rsidRPr="00A13B0F">
        <w:rPr>
          <w:noProof/>
          <w:sz w:val="24"/>
          <w:szCs w:val="24"/>
        </w:rPr>
        <w:t>CAP. II</w:t>
      </w:r>
    </w:p>
    <w:p w:rsidR="00B03D0E" w:rsidRDefault="00B03D0E" w:rsidP="00B03D0E">
      <w:pPr>
        <w:pStyle w:val="Bodytext20"/>
        <w:shd w:val="clear" w:color="auto" w:fill="auto"/>
        <w:tabs>
          <w:tab w:val="left" w:pos="989"/>
        </w:tabs>
        <w:spacing w:before="0" w:after="0" w:line="264" w:lineRule="exact"/>
        <w:ind w:left="680" w:firstLine="0"/>
        <w:jc w:val="both"/>
        <w:rPr>
          <w:sz w:val="24"/>
          <w:szCs w:val="24"/>
        </w:rPr>
      </w:pPr>
      <w:r>
        <w:rPr>
          <w:b/>
          <w:sz w:val="24"/>
          <w:szCs w:val="24"/>
        </w:rPr>
        <w:tab/>
      </w:r>
      <w:r w:rsidRPr="00136CC1">
        <w:rPr>
          <w:b/>
          <w:sz w:val="24"/>
          <w:szCs w:val="24"/>
        </w:rPr>
        <w:t>1</w:t>
      </w:r>
      <w:r>
        <w:rPr>
          <w:b/>
          <w:sz w:val="24"/>
          <w:szCs w:val="24"/>
        </w:rPr>
        <w:t xml:space="preserve">) </w:t>
      </w:r>
      <w:r w:rsidR="00A26798">
        <w:rPr>
          <w:b/>
          <w:sz w:val="24"/>
          <w:szCs w:val="24"/>
        </w:rPr>
        <w:t>23</w:t>
      </w:r>
      <w:r>
        <w:rPr>
          <w:b/>
          <w:sz w:val="24"/>
          <w:szCs w:val="24"/>
        </w:rPr>
        <w:t>.0</w:t>
      </w:r>
      <w:r w:rsidR="00A26798">
        <w:rPr>
          <w:b/>
          <w:sz w:val="24"/>
          <w:szCs w:val="24"/>
        </w:rPr>
        <w:t>2</w:t>
      </w:r>
      <w:r>
        <w:rPr>
          <w:b/>
          <w:sz w:val="24"/>
          <w:szCs w:val="24"/>
        </w:rPr>
        <w:t>.201</w:t>
      </w:r>
      <w:r w:rsidR="00A26798">
        <w:rPr>
          <w:b/>
          <w:sz w:val="24"/>
          <w:szCs w:val="24"/>
        </w:rPr>
        <w:t>8</w:t>
      </w:r>
      <w:r>
        <w:rPr>
          <w:sz w:val="24"/>
          <w:szCs w:val="24"/>
        </w:rPr>
        <w:t xml:space="preserve"> </w:t>
      </w:r>
      <w:r w:rsidRPr="00896E18">
        <w:rPr>
          <w:sz w:val="24"/>
          <w:szCs w:val="24"/>
        </w:rPr>
        <w:t xml:space="preserve">aducerea la </w:t>
      </w:r>
      <w:proofErr w:type="spellStart"/>
      <w:r w:rsidRPr="00896E18">
        <w:rPr>
          <w:sz w:val="24"/>
          <w:szCs w:val="24"/>
        </w:rPr>
        <w:t>cunoştinţa</w:t>
      </w:r>
      <w:proofErr w:type="spellEnd"/>
      <w:r w:rsidRPr="00896E18">
        <w:rPr>
          <w:sz w:val="24"/>
          <w:szCs w:val="24"/>
        </w:rPr>
        <w:t xml:space="preserve"> publică a </w:t>
      </w:r>
      <w:r>
        <w:rPr>
          <w:sz w:val="24"/>
          <w:szCs w:val="24"/>
        </w:rPr>
        <w:t>:</w:t>
      </w:r>
    </w:p>
    <w:p w:rsidR="00B03D0E" w:rsidRDefault="00B03D0E" w:rsidP="00B03D0E">
      <w:pPr>
        <w:pStyle w:val="Bodytext20"/>
        <w:shd w:val="clear" w:color="auto" w:fill="auto"/>
        <w:tabs>
          <w:tab w:val="left" w:pos="989"/>
        </w:tabs>
        <w:spacing w:before="0" w:after="0" w:line="264" w:lineRule="exact"/>
        <w:ind w:left="680" w:firstLine="0"/>
        <w:jc w:val="left"/>
        <w:rPr>
          <w:sz w:val="24"/>
          <w:szCs w:val="24"/>
        </w:rPr>
      </w:pPr>
      <w:r>
        <w:rPr>
          <w:sz w:val="24"/>
          <w:szCs w:val="24"/>
        </w:rPr>
        <w:t xml:space="preserve">   - </w:t>
      </w:r>
      <w:proofErr w:type="spellStart"/>
      <w:r w:rsidRPr="00896E18">
        <w:rPr>
          <w:sz w:val="24"/>
          <w:szCs w:val="24"/>
        </w:rPr>
        <w:t>condiţiilor</w:t>
      </w:r>
      <w:proofErr w:type="spellEnd"/>
      <w:r w:rsidRPr="00896E18">
        <w:rPr>
          <w:sz w:val="24"/>
          <w:szCs w:val="24"/>
        </w:rPr>
        <w:t xml:space="preserve"> de participare la concurs</w:t>
      </w:r>
      <w:r>
        <w:rPr>
          <w:sz w:val="24"/>
          <w:szCs w:val="24"/>
        </w:rPr>
        <w:t>,</w:t>
      </w:r>
    </w:p>
    <w:p w:rsidR="00B03D0E" w:rsidRDefault="00B03D0E" w:rsidP="00B03D0E">
      <w:pPr>
        <w:pStyle w:val="Bodytext20"/>
        <w:shd w:val="clear" w:color="auto" w:fill="auto"/>
        <w:tabs>
          <w:tab w:val="left" w:pos="989"/>
        </w:tabs>
        <w:spacing w:before="0" w:after="0" w:line="264" w:lineRule="exact"/>
        <w:ind w:left="680" w:firstLine="0"/>
        <w:jc w:val="left"/>
        <w:rPr>
          <w:sz w:val="24"/>
          <w:szCs w:val="24"/>
        </w:rPr>
      </w:pPr>
      <w:r>
        <w:rPr>
          <w:sz w:val="24"/>
          <w:szCs w:val="24"/>
        </w:rPr>
        <w:t xml:space="preserve">   - caietul de obiective,</w:t>
      </w:r>
    </w:p>
    <w:p w:rsidR="00B03D0E" w:rsidRDefault="00B03D0E" w:rsidP="00B03D0E">
      <w:pPr>
        <w:pStyle w:val="Bodytext20"/>
        <w:shd w:val="clear" w:color="auto" w:fill="auto"/>
        <w:tabs>
          <w:tab w:val="left" w:pos="989"/>
        </w:tabs>
        <w:spacing w:before="0" w:after="0" w:line="264" w:lineRule="exact"/>
        <w:ind w:left="680" w:firstLine="0"/>
        <w:jc w:val="left"/>
        <w:rPr>
          <w:sz w:val="24"/>
          <w:szCs w:val="24"/>
        </w:rPr>
      </w:pPr>
      <w:r>
        <w:rPr>
          <w:sz w:val="24"/>
          <w:szCs w:val="24"/>
        </w:rPr>
        <w:t xml:space="preserve">   - bibliografiei, </w:t>
      </w:r>
    </w:p>
    <w:p w:rsidR="00B03D0E" w:rsidRDefault="00B03D0E" w:rsidP="00B03D0E">
      <w:pPr>
        <w:pStyle w:val="Bodytext20"/>
        <w:shd w:val="clear" w:color="auto" w:fill="auto"/>
        <w:tabs>
          <w:tab w:val="left" w:pos="989"/>
        </w:tabs>
        <w:spacing w:before="0" w:after="0" w:line="264" w:lineRule="exact"/>
        <w:ind w:left="680" w:firstLine="0"/>
        <w:jc w:val="left"/>
        <w:rPr>
          <w:sz w:val="24"/>
          <w:szCs w:val="24"/>
        </w:rPr>
      </w:pPr>
      <w:r>
        <w:rPr>
          <w:sz w:val="24"/>
          <w:szCs w:val="24"/>
        </w:rPr>
        <w:t xml:space="preserve">   - r</w:t>
      </w:r>
      <w:r w:rsidRPr="00896E18">
        <w:rPr>
          <w:sz w:val="24"/>
          <w:szCs w:val="24"/>
        </w:rPr>
        <w:t xml:space="preserve">egulamentul de organizare </w:t>
      </w:r>
      <w:proofErr w:type="spellStart"/>
      <w:r w:rsidRPr="00896E18">
        <w:rPr>
          <w:sz w:val="24"/>
          <w:szCs w:val="24"/>
        </w:rPr>
        <w:t>şi</w:t>
      </w:r>
      <w:proofErr w:type="spellEnd"/>
      <w:r w:rsidRPr="00896E18">
        <w:rPr>
          <w:sz w:val="24"/>
          <w:szCs w:val="24"/>
        </w:rPr>
        <w:t xml:space="preserve"> </w:t>
      </w:r>
      <w:proofErr w:type="spellStart"/>
      <w:r w:rsidRPr="00896E18">
        <w:rPr>
          <w:sz w:val="24"/>
          <w:szCs w:val="24"/>
        </w:rPr>
        <w:t>desfăşurare</w:t>
      </w:r>
      <w:proofErr w:type="spellEnd"/>
      <w:r w:rsidRPr="00896E18">
        <w:rPr>
          <w:sz w:val="24"/>
          <w:szCs w:val="24"/>
        </w:rPr>
        <w:t xml:space="preserve"> a concursului de proiecte de management,  </w:t>
      </w:r>
    </w:p>
    <w:p w:rsidR="00B03D0E" w:rsidRPr="00896E18" w:rsidRDefault="00B03D0E" w:rsidP="00B03D0E">
      <w:pPr>
        <w:pStyle w:val="Bodytext20"/>
        <w:shd w:val="clear" w:color="auto" w:fill="auto"/>
        <w:tabs>
          <w:tab w:val="left" w:pos="989"/>
        </w:tabs>
        <w:spacing w:before="0" w:after="0" w:line="264" w:lineRule="exact"/>
        <w:ind w:left="680" w:firstLine="0"/>
        <w:jc w:val="left"/>
        <w:rPr>
          <w:sz w:val="24"/>
          <w:szCs w:val="24"/>
        </w:rPr>
      </w:pPr>
      <w:r>
        <w:rPr>
          <w:sz w:val="24"/>
          <w:szCs w:val="24"/>
        </w:rPr>
        <w:t xml:space="preserve">   - da</w:t>
      </w:r>
      <w:r w:rsidRPr="00896E18">
        <w:rPr>
          <w:sz w:val="24"/>
          <w:szCs w:val="24"/>
        </w:rPr>
        <w:t xml:space="preserve">telor de depunere a </w:t>
      </w:r>
      <w:r>
        <w:rPr>
          <w:sz w:val="24"/>
          <w:szCs w:val="24"/>
        </w:rPr>
        <w:t xml:space="preserve">dosarelor de concurs, </w:t>
      </w:r>
      <w:r w:rsidRPr="00896E18">
        <w:rPr>
          <w:sz w:val="24"/>
          <w:szCs w:val="24"/>
        </w:rPr>
        <w:t xml:space="preserve">a proiectelor de management si </w:t>
      </w:r>
      <w:proofErr w:type="spellStart"/>
      <w:r w:rsidRPr="00896E18">
        <w:rPr>
          <w:sz w:val="24"/>
          <w:szCs w:val="24"/>
        </w:rPr>
        <w:t>desfăşurarea</w:t>
      </w:r>
      <w:proofErr w:type="spellEnd"/>
      <w:r w:rsidRPr="00896E18">
        <w:rPr>
          <w:sz w:val="24"/>
          <w:szCs w:val="24"/>
        </w:rPr>
        <w:t xml:space="preserve"> etapelor concursului;</w:t>
      </w:r>
    </w:p>
    <w:p w:rsidR="00B03D0E" w:rsidRPr="00896E18" w:rsidRDefault="00B03D0E" w:rsidP="00B03D0E">
      <w:pPr>
        <w:pStyle w:val="Bodytext20"/>
        <w:shd w:val="clear" w:color="auto" w:fill="auto"/>
        <w:tabs>
          <w:tab w:val="left" w:pos="989"/>
        </w:tabs>
        <w:spacing w:before="0" w:after="0" w:line="264" w:lineRule="exact"/>
        <w:ind w:firstLine="0"/>
        <w:jc w:val="both"/>
        <w:rPr>
          <w:sz w:val="24"/>
          <w:szCs w:val="24"/>
        </w:rPr>
      </w:pPr>
      <w:r>
        <w:rPr>
          <w:sz w:val="24"/>
          <w:szCs w:val="24"/>
        </w:rPr>
        <w:t xml:space="preserve">         </w:t>
      </w:r>
      <w:r>
        <w:rPr>
          <w:sz w:val="24"/>
          <w:szCs w:val="24"/>
        </w:rPr>
        <w:tab/>
      </w:r>
      <w:r w:rsidRPr="00136CC1">
        <w:rPr>
          <w:b/>
          <w:sz w:val="24"/>
          <w:szCs w:val="24"/>
        </w:rPr>
        <w:t>2</w:t>
      </w:r>
      <w:r>
        <w:rPr>
          <w:sz w:val="24"/>
          <w:szCs w:val="24"/>
        </w:rPr>
        <w:t xml:space="preserve">) </w:t>
      </w:r>
      <w:r w:rsidRPr="00290C9C">
        <w:rPr>
          <w:b/>
          <w:sz w:val="24"/>
          <w:szCs w:val="24"/>
        </w:rPr>
        <w:t>2</w:t>
      </w:r>
      <w:r w:rsidR="00A26798">
        <w:rPr>
          <w:b/>
          <w:sz w:val="24"/>
          <w:szCs w:val="24"/>
        </w:rPr>
        <w:t>3</w:t>
      </w:r>
      <w:r w:rsidRPr="00290C9C">
        <w:rPr>
          <w:b/>
          <w:sz w:val="24"/>
          <w:szCs w:val="24"/>
        </w:rPr>
        <w:t>.</w:t>
      </w:r>
      <w:r>
        <w:rPr>
          <w:b/>
          <w:sz w:val="24"/>
          <w:szCs w:val="24"/>
        </w:rPr>
        <w:t>0</w:t>
      </w:r>
      <w:r w:rsidR="00A26798">
        <w:rPr>
          <w:b/>
          <w:sz w:val="24"/>
          <w:szCs w:val="24"/>
        </w:rPr>
        <w:t>3</w:t>
      </w:r>
      <w:r w:rsidRPr="00290C9C">
        <w:rPr>
          <w:b/>
          <w:sz w:val="24"/>
          <w:szCs w:val="24"/>
        </w:rPr>
        <w:t>.201</w:t>
      </w:r>
      <w:r w:rsidR="00A26798">
        <w:rPr>
          <w:b/>
          <w:sz w:val="24"/>
          <w:szCs w:val="24"/>
        </w:rPr>
        <w:t>8</w:t>
      </w:r>
      <w:r w:rsidRPr="00896E18">
        <w:rPr>
          <w:sz w:val="24"/>
          <w:szCs w:val="24"/>
        </w:rPr>
        <w:t xml:space="preserve">, ora </w:t>
      </w:r>
      <w:r w:rsidRPr="00290C9C">
        <w:rPr>
          <w:b/>
          <w:sz w:val="24"/>
          <w:szCs w:val="24"/>
        </w:rPr>
        <w:t>12°°:</w:t>
      </w:r>
      <w:r>
        <w:rPr>
          <w:sz w:val="24"/>
          <w:szCs w:val="24"/>
        </w:rPr>
        <w:t xml:space="preserve">data limita de </w:t>
      </w:r>
      <w:r w:rsidRPr="00896E18">
        <w:rPr>
          <w:sz w:val="24"/>
          <w:szCs w:val="24"/>
        </w:rPr>
        <w:t>depunere</w:t>
      </w:r>
      <w:r>
        <w:rPr>
          <w:sz w:val="24"/>
          <w:szCs w:val="24"/>
        </w:rPr>
        <w:t xml:space="preserve"> </w:t>
      </w:r>
      <w:r w:rsidRPr="00896E18">
        <w:rPr>
          <w:sz w:val="24"/>
          <w:szCs w:val="24"/>
        </w:rPr>
        <w:t xml:space="preserve">a proiectelor de management </w:t>
      </w:r>
      <w:r>
        <w:rPr>
          <w:sz w:val="24"/>
          <w:szCs w:val="24"/>
        </w:rPr>
        <w:t xml:space="preserve">si a dosarelor </w:t>
      </w:r>
      <w:r w:rsidRPr="00896E18">
        <w:rPr>
          <w:sz w:val="24"/>
          <w:szCs w:val="24"/>
        </w:rPr>
        <w:t>de</w:t>
      </w:r>
      <w:r>
        <w:rPr>
          <w:sz w:val="24"/>
          <w:szCs w:val="24"/>
        </w:rPr>
        <w:t xml:space="preserve"> concurs de </w:t>
      </w:r>
      <w:r w:rsidRPr="00896E18">
        <w:rPr>
          <w:sz w:val="24"/>
          <w:szCs w:val="24"/>
        </w:rPr>
        <w:t xml:space="preserve"> către </w:t>
      </w:r>
      <w:proofErr w:type="spellStart"/>
      <w:r w:rsidRPr="00896E18">
        <w:rPr>
          <w:sz w:val="24"/>
          <w:szCs w:val="24"/>
        </w:rPr>
        <w:t>candidaţi</w:t>
      </w:r>
      <w:proofErr w:type="spellEnd"/>
      <w:r w:rsidRPr="00896E18">
        <w:rPr>
          <w:sz w:val="24"/>
          <w:szCs w:val="24"/>
        </w:rPr>
        <w:t>;</w:t>
      </w:r>
    </w:p>
    <w:p w:rsidR="00B03D0E" w:rsidRPr="00896E18" w:rsidRDefault="00B03D0E" w:rsidP="00B03D0E">
      <w:pPr>
        <w:pStyle w:val="Bodytext20"/>
        <w:shd w:val="clear" w:color="auto" w:fill="auto"/>
        <w:tabs>
          <w:tab w:val="left" w:pos="989"/>
        </w:tabs>
        <w:spacing w:before="0" w:after="0" w:line="264" w:lineRule="exact"/>
        <w:ind w:firstLine="0"/>
        <w:jc w:val="left"/>
        <w:rPr>
          <w:sz w:val="24"/>
          <w:szCs w:val="24"/>
        </w:rPr>
      </w:pPr>
      <w:r>
        <w:rPr>
          <w:b/>
          <w:sz w:val="24"/>
          <w:szCs w:val="24"/>
        </w:rPr>
        <w:tab/>
      </w:r>
      <w:r w:rsidRPr="00136CC1">
        <w:rPr>
          <w:b/>
          <w:sz w:val="24"/>
          <w:szCs w:val="24"/>
        </w:rPr>
        <w:t>3</w:t>
      </w:r>
      <w:r>
        <w:rPr>
          <w:b/>
          <w:sz w:val="24"/>
          <w:szCs w:val="24"/>
        </w:rPr>
        <w:t xml:space="preserve">) </w:t>
      </w:r>
      <w:r w:rsidRPr="00136CC1">
        <w:rPr>
          <w:b/>
          <w:sz w:val="24"/>
          <w:szCs w:val="24"/>
        </w:rPr>
        <w:t xml:space="preserve"> </w:t>
      </w:r>
      <w:r w:rsidR="00A26798">
        <w:rPr>
          <w:b/>
          <w:sz w:val="24"/>
          <w:szCs w:val="24"/>
        </w:rPr>
        <w:t>2</w:t>
      </w:r>
      <w:r>
        <w:rPr>
          <w:b/>
          <w:sz w:val="24"/>
          <w:szCs w:val="24"/>
        </w:rPr>
        <w:t>6</w:t>
      </w:r>
      <w:r w:rsidR="00A26798">
        <w:rPr>
          <w:b/>
          <w:sz w:val="24"/>
          <w:szCs w:val="24"/>
        </w:rPr>
        <w:t>.03.2018</w:t>
      </w:r>
      <w:r>
        <w:rPr>
          <w:b/>
          <w:sz w:val="24"/>
          <w:szCs w:val="24"/>
        </w:rPr>
        <w:t>-</w:t>
      </w:r>
      <w:r w:rsidR="00A26798">
        <w:rPr>
          <w:b/>
          <w:sz w:val="24"/>
          <w:szCs w:val="24"/>
        </w:rPr>
        <w:t>2</w:t>
      </w:r>
      <w:r>
        <w:rPr>
          <w:b/>
          <w:sz w:val="24"/>
          <w:szCs w:val="24"/>
        </w:rPr>
        <w:t>7.0</w:t>
      </w:r>
      <w:r w:rsidR="00A26798">
        <w:rPr>
          <w:b/>
          <w:sz w:val="24"/>
          <w:szCs w:val="24"/>
        </w:rPr>
        <w:t>3</w:t>
      </w:r>
      <w:r>
        <w:rPr>
          <w:b/>
          <w:sz w:val="24"/>
          <w:szCs w:val="24"/>
        </w:rPr>
        <w:t>.201</w:t>
      </w:r>
      <w:r w:rsidR="00A26798">
        <w:rPr>
          <w:b/>
          <w:sz w:val="24"/>
          <w:szCs w:val="24"/>
        </w:rPr>
        <w:t>8</w:t>
      </w:r>
      <w:r w:rsidRPr="00136CC1">
        <w:rPr>
          <w:sz w:val="24"/>
          <w:szCs w:val="24"/>
        </w:rPr>
        <w:t xml:space="preserve">, </w:t>
      </w:r>
      <w:proofErr w:type="spellStart"/>
      <w:r w:rsidRPr="00136CC1">
        <w:rPr>
          <w:sz w:val="24"/>
          <w:szCs w:val="24"/>
        </w:rPr>
        <w:t>selectia</w:t>
      </w:r>
      <w:proofErr w:type="spellEnd"/>
      <w:r w:rsidRPr="00136CC1">
        <w:rPr>
          <w:sz w:val="24"/>
          <w:szCs w:val="24"/>
        </w:rPr>
        <w:t xml:space="preserve"> dosarelor</w:t>
      </w:r>
      <w:r>
        <w:rPr>
          <w:b/>
          <w:sz w:val="24"/>
          <w:szCs w:val="24"/>
        </w:rPr>
        <w:t xml:space="preserve"> </w:t>
      </w:r>
      <w:r w:rsidRPr="00896E18">
        <w:rPr>
          <w:sz w:val="24"/>
          <w:szCs w:val="24"/>
        </w:rPr>
        <w:t>;</w:t>
      </w:r>
    </w:p>
    <w:p w:rsidR="00B03D0E" w:rsidRPr="00136CC1" w:rsidRDefault="00B03D0E" w:rsidP="00B03D0E">
      <w:pPr>
        <w:pStyle w:val="Bodytext20"/>
        <w:shd w:val="clear" w:color="auto" w:fill="auto"/>
        <w:tabs>
          <w:tab w:val="left" w:pos="989"/>
        </w:tabs>
        <w:spacing w:before="0" w:after="0" w:line="264" w:lineRule="exact"/>
        <w:ind w:left="630" w:firstLine="0"/>
        <w:jc w:val="left"/>
        <w:rPr>
          <w:b/>
          <w:sz w:val="24"/>
          <w:szCs w:val="24"/>
        </w:rPr>
      </w:pPr>
      <w:r>
        <w:rPr>
          <w:sz w:val="24"/>
          <w:szCs w:val="24"/>
        </w:rPr>
        <w:tab/>
        <w:t xml:space="preserve">4) </w:t>
      </w:r>
      <w:r w:rsidRPr="00355A87">
        <w:rPr>
          <w:b/>
          <w:sz w:val="24"/>
          <w:szCs w:val="24"/>
        </w:rPr>
        <w:t xml:space="preserve"> </w:t>
      </w:r>
      <w:r w:rsidR="00A26798">
        <w:rPr>
          <w:b/>
          <w:sz w:val="24"/>
          <w:szCs w:val="24"/>
        </w:rPr>
        <w:t>2</w:t>
      </w:r>
      <w:r>
        <w:rPr>
          <w:b/>
          <w:sz w:val="24"/>
          <w:szCs w:val="24"/>
        </w:rPr>
        <w:t>8.0</w:t>
      </w:r>
      <w:r w:rsidR="00A26798">
        <w:rPr>
          <w:b/>
          <w:sz w:val="24"/>
          <w:szCs w:val="24"/>
        </w:rPr>
        <w:t>3</w:t>
      </w:r>
      <w:r>
        <w:rPr>
          <w:b/>
          <w:sz w:val="24"/>
          <w:szCs w:val="24"/>
        </w:rPr>
        <w:t>.201</w:t>
      </w:r>
      <w:r w:rsidR="00A26798">
        <w:rPr>
          <w:b/>
          <w:sz w:val="24"/>
          <w:szCs w:val="24"/>
        </w:rPr>
        <w:t>8</w:t>
      </w:r>
      <w:r>
        <w:rPr>
          <w:b/>
          <w:sz w:val="24"/>
          <w:szCs w:val="24"/>
        </w:rPr>
        <w:t xml:space="preserve">, </w:t>
      </w:r>
      <w:proofErr w:type="spellStart"/>
      <w:r w:rsidRPr="00136CC1">
        <w:rPr>
          <w:sz w:val="24"/>
          <w:szCs w:val="24"/>
        </w:rPr>
        <w:t>anuntarea</w:t>
      </w:r>
      <w:proofErr w:type="spellEnd"/>
      <w:r w:rsidRPr="00136CC1">
        <w:rPr>
          <w:sz w:val="24"/>
          <w:szCs w:val="24"/>
        </w:rPr>
        <w:t xml:space="preserve"> </w:t>
      </w:r>
      <w:proofErr w:type="spellStart"/>
      <w:r w:rsidRPr="00136CC1">
        <w:rPr>
          <w:sz w:val="24"/>
          <w:szCs w:val="24"/>
        </w:rPr>
        <w:t>candidatilor</w:t>
      </w:r>
      <w:proofErr w:type="spellEnd"/>
      <w:r w:rsidRPr="00136CC1">
        <w:rPr>
          <w:sz w:val="24"/>
          <w:szCs w:val="24"/>
        </w:rPr>
        <w:t xml:space="preserve"> privind </w:t>
      </w:r>
      <w:proofErr w:type="spellStart"/>
      <w:r w:rsidRPr="00136CC1">
        <w:rPr>
          <w:sz w:val="24"/>
          <w:szCs w:val="24"/>
        </w:rPr>
        <w:t>selectia</w:t>
      </w:r>
      <w:proofErr w:type="spellEnd"/>
      <w:r w:rsidRPr="00136CC1">
        <w:rPr>
          <w:sz w:val="24"/>
          <w:szCs w:val="24"/>
        </w:rPr>
        <w:t xml:space="preserve"> dosarelor,</w:t>
      </w:r>
    </w:p>
    <w:p w:rsidR="00B03D0E" w:rsidRDefault="00B03D0E" w:rsidP="00B03D0E">
      <w:pPr>
        <w:pStyle w:val="Bodytext20"/>
        <w:shd w:val="clear" w:color="auto" w:fill="auto"/>
        <w:tabs>
          <w:tab w:val="left" w:pos="989"/>
        </w:tabs>
        <w:spacing w:before="0" w:after="0" w:line="264" w:lineRule="exact"/>
        <w:ind w:firstLine="0"/>
        <w:jc w:val="both"/>
        <w:rPr>
          <w:b/>
          <w:sz w:val="24"/>
          <w:szCs w:val="24"/>
        </w:rPr>
      </w:pPr>
      <w:r w:rsidRPr="00136CC1">
        <w:rPr>
          <w:b/>
          <w:sz w:val="24"/>
          <w:szCs w:val="24"/>
        </w:rPr>
        <w:t xml:space="preserve">         </w:t>
      </w:r>
      <w:r>
        <w:rPr>
          <w:b/>
          <w:sz w:val="24"/>
          <w:szCs w:val="24"/>
        </w:rPr>
        <w:tab/>
      </w:r>
      <w:r w:rsidRPr="00136CC1">
        <w:rPr>
          <w:b/>
          <w:sz w:val="24"/>
          <w:szCs w:val="24"/>
        </w:rPr>
        <w:t>5</w:t>
      </w:r>
      <w:r>
        <w:rPr>
          <w:b/>
          <w:sz w:val="24"/>
          <w:szCs w:val="24"/>
        </w:rPr>
        <w:t>)</w:t>
      </w:r>
      <w:r>
        <w:rPr>
          <w:sz w:val="24"/>
          <w:szCs w:val="24"/>
        </w:rPr>
        <w:t xml:space="preserve"> </w:t>
      </w:r>
      <w:r w:rsidR="00A26798" w:rsidRPr="00A26798">
        <w:rPr>
          <w:b/>
          <w:sz w:val="24"/>
          <w:szCs w:val="24"/>
        </w:rPr>
        <w:t>29</w:t>
      </w:r>
      <w:r w:rsidRPr="00290C9C">
        <w:rPr>
          <w:b/>
          <w:sz w:val="24"/>
          <w:szCs w:val="24"/>
        </w:rPr>
        <w:t>.</w:t>
      </w:r>
      <w:r>
        <w:rPr>
          <w:b/>
          <w:sz w:val="24"/>
          <w:szCs w:val="24"/>
        </w:rPr>
        <w:t>0</w:t>
      </w:r>
      <w:r w:rsidR="00A26798">
        <w:rPr>
          <w:b/>
          <w:sz w:val="24"/>
          <w:szCs w:val="24"/>
        </w:rPr>
        <w:t>3</w:t>
      </w:r>
      <w:r w:rsidRPr="00290C9C">
        <w:rPr>
          <w:b/>
          <w:sz w:val="24"/>
          <w:szCs w:val="24"/>
        </w:rPr>
        <w:t>.201</w:t>
      </w:r>
      <w:r w:rsidR="00A26798">
        <w:rPr>
          <w:b/>
          <w:sz w:val="24"/>
          <w:szCs w:val="24"/>
        </w:rPr>
        <w:t>8</w:t>
      </w:r>
      <w:r w:rsidRPr="00290C9C">
        <w:rPr>
          <w:b/>
          <w:sz w:val="24"/>
          <w:szCs w:val="24"/>
        </w:rPr>
        <w:t xml:space="preserve">- </w:t>
      </w:r>
      <w:r>
        <w:rPr>
          <w:b/>
          <w:sz w:val="24"/>
          <w:szCs w:val="24"/>
        </w:rPr>
        <w:t>0</w:t>
      </w:r>
      <w:r w:rsidR="00A26798">
        <w:rPr>
          <w:b/>
          <w:sz w:val="24"/>
          <w:szCs w:val="24"/>
        </w:rPr>
        <w:t>9</w:t>
      </w:r>
      <w:r w:rsidRPr="00290C9C">
        <w:rPr>
          <w:b/>
          <w:sz w:val="24"/>
          <w:szCs w:val="24"/>
        </w:rPr>
        <w:t>.</w:t>
      </w:r>
      <w:r w:rsidR="00A26798">
        <w:rPr>
          <w:b/>
          <w:sz w:val="24"/>
          <w:szCs w:val="24"/>
        </w:rPr>
        <w:t>04</w:t>
      </w:r>
      <w:r w:rsidRPr="00290C9C">
        <w:rPr>
          <w:b/>
          <w:sz w:val="24"/>
          <w:szCs w:val="24"/>
        </w:rPr>
        <w:t>.201</w:t>
      </w:r>
      <w:r w:rsidR="00A26798">
        <w:rPr>
          <w:b/>
          <w:sz w:val="24"/>
          <w:szCs w:val="24"/>
        </w:rPr>
        <w:t>8</w:t>
      </w:r>
      <w:r>
        <w:rPr>
          <w:b/>
          <w:sz w:val="24"/>
          <w:szCs w:val="24"/>
        </w:rPr>
        <w:t xml:space="preserve">, </w:t>
      </w:r>
      <w:r w:rsidRPr="00890615">
        <w:rPr>
          <w:sz w:val="24"/>
          <w:szCs w:val="24"/>
        </w:rPr>
        <w:t>analiza proiectelor de management</w:t>
      </w:r>
      <w:r>
        <w:rPr>
          <w:b/>
          <w:sz w:val="24"/>
          <w:szCs w:val="24"/>
        </w:rPr>
        <w:t xml:space="preserve"> – prima etapa;</w:t>
      </w:r>
    </w:p>
    <w:p w:rsidR="00B03D0E" w:rsidRDefault="00B03D0E" w:rsidP="00B03D0E">
      <w:pPr>
        <w:pStyle w:val="Bodytext20"/>
        <w:shd w:val="clear" w:color="auto" w:fill="auto"/>
        <w:tabs>
          <w:tab w:val="left" w:pos="989"/>
        </w:tabs>
        <w:spacing w:before="0" w:after="0" w:line="264" w:lineRule="exact"/>
        <w:ind w:firstLine="0"/>
        <w:jc w:val="both"/>
        <w:rPr>
          <w:sz w:val="24"/>
          <w:szCs w:val="24"/>
        </w:rPr>
      </w:pPr>
      <w:r>
        <w:rPr>
          <w:b/>
          <w:sz w:val="24"/>
          <w:szCs w:val="24"/>
        </w:rPr>
        <w:t xml:space="preserve">          </w:t>
      </w:r>
      <w:r>
        <w:rPr>
          <w:b/>
          <w:sz w:val="24"/>
          <w:szCs w:val="24"/>
        </w:rPr>
        <w:tab/>
        <w:t xml:space="preserve">6)  In termen de 24 de ore de la </w:t>
      </w:r>
      <w:proofErr w:type="spellStart"/>
      <w:r>
        <w:rPr>
          <w:b/>
          <w:sz w:val="24"/>
          <w:szCs w:val="24"/>
        </w:rPr>
        <w:t>incheierea</w:t>
      </w:r>
      <w:proofErr w:type="spellEnd"/>
      <w:r>
        <w:rPr>
          <w:b/>
          <w:sz w:val="24"/>
          <w:szCs w:val="24"/>
        </w:rPr>
        <w:t xml:space="preserve"> primei etape</w:t>
      </w:r>
      <w:r w:rsidRPr="00890615">
        <w:rPr>
          <w:sz w:val="24"/>
          <w:szCs w:val="24"/>
        </w:rPr>
        <w:t xml:space="preserve"> si </w:t>
      </w:r>
      <w:proofErr w:type="spellStart"/>
      <w:r w:rsidRPr="00890615">
        <w:rPr>
          <w:sz w:val="24"/>
          <w:szCs w:val="24"/>
        </w:rPr>
        <w:t>afisarea</w:t>
      </w:r>
      <w:proofErr w:type="spellEnd"/>
      <w:r w:rsidRPr="00890615">
        <w:rPr>
          <w:sz w:val="24"/>
          <w:szCs w:val="24"/>
        </w:rPr>
        <w:t xml:space="preserve"> acesteia la sediul </w:t>
      </w:r>
      <w:proofErr w:type="spellStart"/>
      <w:r w:rsidRPr="00890615">
        <w:rPr>
          <w:sz w:val="24"/>
          <w:szCs w:val="24"/>
        </w:rPr>
        <w:t>Primariei</w:t>
      </w:r>
      <w:proofErr w:type="spellEnd"/>
      <w:r w:rsidRPr="00890615">
        <w:rPr>
          <w:sz w:val="24"/>
          <w:szCs w:val="24"/>
        </w:rPr>
        <w:t xml:space="preserve"> Municipiului Codlea</w:t>
      </w:r>
      <w:r>
        <w:rPr>
          <w:sz w:val="24"/>
          <w:szCs w:val="24"/>
        </w:rPr>
        <w:t>,</w:t>
      </w:r>
    </w:p>
    <w:p w:rsidR="00B03D0E" w:rsidRPr="004D2575" w:rsidRDefault="00B03D0E" w:rsidP="00B03D0E">
      <w:pPr>
        <w:pStyle w:val="Bodytext20"/>
        <w:shd w:val="clear" w:color="auto" w:fill="auto"/>
        <w:tabs>
          <w:tab w:val="left" w:pos="989"/>
        </w:tabs>
        <w:spacing w:before="0" w:after="0" w:line="264" w:lineRule="exact"/>
        <w:ind w:firstLine="0"/>
        <w:jc w:val="both"/>
        <w:rPr>
          <w:b/>
          <w:sz w:val="24"/>
          <w:szCs w:val="24"/>
        </w:rPr>
      </w:pPr>
      <w:r w:rsidRPr="00890615">
        <w:rPr>
          <w:b/>
          <w:sz w:val="24"/>
          <w:szCs w:val="24"/>
        </w:rPr>
        <w:t xml:space="preserve">          </w:t>
      </w:r>
      <w:r>
        <w:rPr>
          <w:b/>
          <w:sz w:val="24"/>
          <w:szCs w:val="24"/>
        </w:rPr>
        <w:tab/>
      </w:r>
      <w:r w:rsidRPr="00890615">
        <w:rPr>
          <w:b/>
          <w:sz w:val="24"/>
          <w:szCs w:val="24"/>
        </w:rPr>
        <w:t>7</w:t>
      </w:r>
      <w:r>
        <w:rPr>
          <w:b/>
          <w:sz w:val="24"/>
          <w:szCs w:val="24"/>
        </w:rPr>
        <w:t xml:space="preserve">) </w:t>
      </w:r>
      <w:r>
        <w:rPr>
          <w:sz w:val="24"/>
          <w:szCs w:val="24"/>
        </w:rPr>
        <w:t xml:space="preserve"> </w:t>
      </w:r>
      <w:r w:rsidR="00A26798" w:rsidRPr="00A26798">
        <w:rPr>
          <w:b/>
          <w:sz w:val="24"/>
          <w:szCs w:val="24"/>
        </w:rPr>
        <w:t>11</w:t>
      </w:r>
      <w:r w:rsidRPr="00290C9C">
        <w:rPr>
          <w:b/>
          <w:sz w:val="24"/>
          <w:szCs w:val="24"/>
        </w:rPr>
        <w:t>.</w:t>
      </w:r>
      <w:r w:rsidR="00A26798">
        <w:rPr>
          <w:b/>
          <w:sz w:val="24"/>
          <w:szCs w:val="24"/>
        </w:rPr>
        <w:t>04</w:t>
      </w:r>
      <w:r w:rsidRPr="00290C9C">
        <w:rPr>
          <w:b/>
          <w:sz w:val="24"/>
          <w:szCs w:val="24"/>
        </w:rPr>
        <w:t>.201</w:t>
      </w:r>
      <w:r w:rsidR="00A26798">
        <w:rPr>
          <w:b/>
          <w:sz w:val="24"/>
          <w:szCs w:val="24"/>
        </w:rPr>
        <w:t>8</w:t>
      </w:r>
      <w:r>
        <w:rPr>
          <w:b/>
          <w:sz w:val="24"/>
          <w:szCs w:val="24"/>
        </w:rPr>
        <w:t xml:space="preserve">, </w:t>
      </w:r>
      <w:proofErr w:type="spellStart"/>
      <w:r w:rsidRPr="00890615">
        <w:rPr>
          <w:sz w:val="24"/>
          <w:szCs w:val="24"/>
        </w:rPr>
        <w:t>sustinerea</w:t>
      </w:r>
      <w:proofErr w:type="spellEnd"/>
      <w:r w:rsidRPr="00890615">
        <w:rPr>
          <w:sz w:val="24"/>
          <w:szCs w:val="24"/>
        </w:rPr>
        <w:t xml:space="preserve"> proiectelor de management in cadrul unui interviu – </w:t>
      </w:r>
      <w:r w:rsidRPr="004D2575">
        <w:rPr>
          <w:b/>
          <w:sz w:val="24"/>
          <w:szCs w:val="24"/>
        </w:rPr>
        <w:t>a doua etapa:</w:t>
      </w:r>
    </w:p>
    <w:p w:rsidR="00B03D0E" w:rsidRDefault="00B03D0E" w:rsidP="00B03D0E">
      <w:pPr>
        <w:pStyle w:val="Bodytext20"/>
        <w:shd w:val="clear" w:color="auto" w:fill="auto"/>
        <w:tabs>
          <w:tab w:val="left" w:pos="989"/>
        </w:tabs>
        <w:spacing w:before="0" w:after="0" w:line="264" w:lineRule="exact"/>
        <w:ind w:firstLine="0"/>
        <w:jc w:val="both"/>
        <w:rPr>
          <w:sz w:val="24"/>
          <w:szCs w:val="24"/>
        </w:rPr>
      </w:pPr>
      <w:r w:rsidRPr="00176F7C">
        <w:rPr>
          <w:b/>
          <w:sz w:val="24"/>
          <w:szCs w:val="24"/>
        </w:rPr>
        <w:t xml:space="preserve">          </w:t>
      </w:r>
      <w:r>
        <w:rPr>
          <w:b/>
          <w:sz w:val="24"/>
          <w:szCs w:val="24"/>
        </w:rPr>
        <w:tab/>
      </w:r>
      <w:r w:rsidRPr="00176F7C">
        <w:rPr>
          <w:b/>
          <w:sz w:val="24"/>
          <w:szCs w:val="24"/>
        </w:rPr>
        <w:t>8</w:t>
      </w:r>
      <w:r>
        <w:rPr>
          <w:b/>
          <w:sz w:val="24"/>
          <w:szCs w:val="24"/>
        </w:rPr>
        <w:t xml:space="preserve">)  In termen de 24 de ore de la </w:t>
      </w:r>
      <w:proofErr w:type="spellStart"/>
      <w:r>
        <w:rPr>
          <w:b/>
          <w:sz w:val="24"/>
          <w:szCs w:val="24"/>
        </w:rPr>
        <w:t>incheierea</w:t>
      </w:r>
      <w:proofErr w:type="spellEnd"/>
      <w:r>
        <w:rPr>
          <w:b/>
          <w:sz w:val="24"/>
          <w:szCs w:val="24"/>
        </w:rPr>
        <w:t xml:space="preserve"> celei de a doua etapa</w:t>
      </w:r>
      <w:r w:rsidRPr="00890615">
        <w:rPr>
          <w:sz w:val="24"/>
          <w:szCs w:val="24"/>
        </w:rPr>
        <w:t xml:space="preserve"> si </w:t>
      </w:r>
      <w:proofErr w:type="spellStart"/>
      <w:r w:rsidRPr="00890615">
        <w:rPr>
          <w:sz w:val="24"/>
          <w:szCs w:val="24"/>
        </w:rPr>
        <w:t>afisarea</w:t>
      </w:r>
      <w:proofErr w:type="spellEnd"/>
      <w:r w:rsidRPr="00890615">
        <w:rPr>
          <w:sz w:val="24"/>
          <w:szCs w:val="24"/>
        </w:rPr>
        <w:t xml:space="preserve"> acesteia la sediul </w:t>
      </w:r>
      <w:proofErr w:type="spellStart"/>
      <w:r w:rsidRPr="00890615">
        <w:rPr>
          <w:sz w:val="24"/>
          <w:szCs w:val="24"/>
        </w:rPr>
        <w:t>Primariei</w:t>
      </w:r>
      <w:proofErr w:type="spellEnd"/>
      <w:r w:rsidRPr="00890615">
        <w:rPr>
          <w:sz w:val="24"/>
          <w:szCs w:val="24"/>
        </w:rPr>
        <w:t xml:space="preserve"> Municipiului Codlea</w:t>
      </w:r>
      <w:r>
        <w:rPr>
          <w:sz w:val="24"/>
          <w:szCs w:val="24"/>
        </w:rPr>
        <w:t>,</w:t>
      </w:r>
    </w:p>
    <w:p w:rsidR="00B03D0E" w:rsidRPr="007E5843" w:rsidRDefault="00B03D0E" w:rsidP="00B03D0E">
      <w:pPr>
        <w:pStyle w:val="Bodytext20"/>
        <w:shd w:val="clear" w:color="auto" w:fill="auto"/>
        <w:tabs>
          <w:tab w:val="left" w:pos="989"/>
        </w:tabs>
        <w:spacing w:before="0" w:after="0" w:line="264" w:lineRule="exact"/>
        <w:ind w:firstLine="0"/>
        <w:jc w:val="both"/>
        <w:rPr>
          <w:sz w:val="24"/>
          <w:szCs w:val="24"/>
        </w:rPr>
      </w:pPr>
      <w:r w:rsidRPr="00E42372">
        <w:rPr>
          <w:b/>
          <w:sz w:val="24"/>
          <w:szCs w:val="24"/>
        </w:rPr>
        <w:t xml:space="preserve">               9)</w:t>
      </w:r>
      <w:r>
        <w:rPr>
          <w:b/>
          <w:sz w:val="24"/>
          <w:szCs w:val="24"/>
        </w:rPr>
        <w:t xml:space="preserve">   </w:t>
      </w:r>
      <w:r w:rsidR="00A26798">
        <w:rPr>
          <w:b/>
          <w:sz w:val="24"/>
          <w:szCs w:val="24"/>
        </w:rPr>
        <w:t>13</w:t>
      </w:r>
      <w:r>
        <w:rPr>
          <w:b/>
          <w:sz w:val="24"/>
          <w:szCs w:val="24"/>
        </w:rPr>
        <w:t>.</w:t>
      </w:r>
      <w:r w:rsidR="00A26798">
        <w:rPr>
          <w:b/>
          <w:sz w:val="24"/>
          <w:szCs w:val="24"/>
        </w:rPr>
        <w:t>04</w:t>
      </w:r>
      <w:r>
        <w:rPr>
          <w:b/>
          <w:sz w:val="24"/>
          <w:szCs w:val="24"/>
        </w:rPr>
        <w:t>.201</w:t>
      </w:r>
      <w:r w:rsidR="00A26798">
        <w:rPr>
          <w:b/>
          <w:sz w:val="24"/>
          <w:szCs w:val="24"/>
        </w:rPr>
        <w:t>8</w:t>
      </w:r>
      <w:r>
        <w:rPr>
          <w:b/>
          <w:sz w:val="24"/>
          <w:szCs w:val="24"/>
        </w:rPr>
        <w:t xml:space="preserve">, </w:t>
      </w:r>
      <w:r w:rsidRPr="007E5843">
        <w:rPr>
          <w:sz w:val="24"/>
          <w:szCs w:val="24"/>
        </w:rPr>
        <w:t xml:space="preserve">proba scrisa de departajare </w:t>
      </w:r>
      <w:proofErr w:type="spellStart"/>
      <w:r w:rsidRPr="007E5843">
        <w:rPr>
          <w:sz w:val="24"/>
          <w:szCs w:val="24"/>
        </w:rPr>
        <w:t>dupa</w:t>
      </w:r>
      <w:proofErr w:type="spellEnd"/>
      <w:r w:rsidRPr="007E5843">
        <w:rPr>
          <w:sz w:val="24"/>
          <w:szCs w:val="24"/>
        </w:rPr>
        <w:t xml:space="preserve"> caz,</w:t>
      </w:r>
    </w:p>
    <w:p w:rsidR="00B03D0E" w:rsidRPr="0048695C" w:rsidRDefault="00B03D0E" w:rsidP="00B03D0E">
      <w:pPr>
        <w:pStyle w:val="Bodytext20"/>
        <w:shd w:val="clear" w:color="auto" w:fill="auto"/>
        <w:tabs>
          <w:tab w:val="left" w:pos="989"/>
        </w:tabs>
        <w:spacing w:before="0" w:after="0" w:line="264" w:lineRule="exact"/>
        <w:ind w:firstLine="0"/>
        <w:jc w:val="both"/>
        <w:rPr>
          <w:sz w:val="24"/>
          <w:szCs w:val="24"/>
        </w:rPr>
      </w:pPr>
      <w:r w:rsidRPr="00176F7C">
        <w:rPr>
          <w:b/>
          <w:sz w:val="24"/>
          <w:szCs w:val="24"/>
        </w:rPr>
        <w:t xml:space="preserve">         </w:t>
      </w:r>
      <w:r>
        <w:rPr>
          <w:b/>
          <w:sz w:val="24"/>
          <w:szCs w:val="24"/>
        </w:rPr>
        <w:t xml:space="preserve">    10) Depunerea </w:t>
      </w:r>
      <w:proofErr w:type="spellStart"/>
      <w:r>
        <w:rPr>
          <w:b/>
          <w:sz w:val="24"/>
          <w:szCs w:val="24"/>
        </w:rPr>
        <w:t>contestatiilor</w:t>
      </w:r>
      <w:proofErr w:type="spellEnd"/>
      <w:r>
        <w:rPr>
          <w:b/>
          <w:sz w:val="24"/>
          <w:szCs w:val="24"/>
        </w:rPr>
        <w:t xml:space="preserve"> </w:t>
      </w:r>
      <w:r w:rsidRPr="0048695C">
        <w:rPr>
          <w:sz w:val="24"/>
          <w:szCs w:val="24"/>
        </w:rPr>
        <w:t>in termen de</w:t>
      </w:r>
      <w:r>
        <w:rPr>
          <w:b/>
          <w:sz w:val="24"/>
          <w:szCs w:val="24"/>
        </w:rPr>
        <w:t xml:space="preserve"> 1 zi </w:t>
      </w:r>
      <w:proofErr w:type="spellStart"/>
      <w:r>
        <w:rPr>
          <w:b/>
          <w:sz w:val="24"/>
          <w:szCs w:val="24"/>
        </w:rPr>
        <w:t>lucratoare</w:t>
      </w:r>
      <w:proofErr w:type="spellEnd"/>
      <w:r>
        <w:rPr>
          <w:b/>
          <w:sz w:val="24"/>
          <w:szCs w:val="24"/>
        </w:rPr>
        <w:t xml:space="preserve"> </w:t>
      </w:r>
      <w:r w:rsidRPr="0048695C">
        <w:rPr>
          <w:sz w:val="24"/>
          <w:szCs w:val="24"/>
        </w:rPr>
        <w:t xml:space="preserve">de la data aducerii la </w:t>
      </w:r>
      <w:proofErr w:type="spellStart"/>
      <w:r w:rsidRPr="0048695C">
        <w:rPr>
          <w:sz w:val="24"/>
          <w:szCs w:val="24"/>
        </w:rPr>
        <w:t>cunostiinta</w:t>
      </w:r>
      <w:proofErr w:type="spellEnd"/>
      <w:r w:rsidRPr="0048695C">
        <w:rPr>
          <w:sz w:val="24"/>
          <w:szCs w:val="24"/>
        </w:rPr>
        <w:t xml:space="preserve"> a rezultatului concursului si </w:t>
      </w:r>
      <w:proofErr w:type="spellStart"/>
      <w:r w:rsidRPr="0048695C">
        <w:rPr>
          <w:sz w:val="24"/>
          <w:szCs w:val="24"/>
        </w:rPr>
        <w:t>solutionarea</w:t>
      </w:r>
      <w:proofErr w:type="spellEnd"/>
      <w:r w:rsidRPr="0048695C">
        <w:rPr>
          <w:sz w:val="24"/>
          <w:szCs w:val="24"/>
        </w:rPr>
        <w:t xml:space="preserve"> acestuia in termen</w:t>
      </w:r>
      <w:r>
        <w:rPr>
          <w:b/>
          <w:sz w:val="24"/>
          <w:szCs w:val="24"/>
        </w:rPr>
        <w:t xml:space="preserve"> </w:t>
      </w:r>
      <w:r w:rsidRPr="0048695C">
        <w:rPr>
          <w:sz w:val="24"/>
          <w:szCs w:val="24"/>
        </w:rPr>
        <w:t>de</w:t>
      </w:r>
      <w:r>
        <w:rPr>
          <w:b/>
          <w:sz w:val="24"/>
          <w:szCs w:val="24"/>
        </w:rPr>
        <w:t xml:space="preserve"> 3 zile </w:t>
      </w:r>
      <w:proofErr w:type="spellStart"/>
      <w:r>
        <w:rPr>
          <w:b/>
          <w:sz w:val="24"/>
          <w:szCs w:val="24"/>
        </w:rPr>
        <w:t>lucratoare</w:t>
      </w:r>
      <w:proofErr w:type="spellEnd"/>
      <w:r>
        <w:rPr>
          <w:b/>
          <w:sz w:val="24"/>
          <w:szCs w:val="24"/>
        </w:rPr>
        <w:t xml:space="preserve"> </w:t>
      </w:r>
      <w:r w:rsidRPr="0048695C">
        <w:rPr>
          <w:sz w:val="24"/>
          <w:szCs w:val="24"/>
        </w:rPr>
        <w:t xml:space="preserve">de la data </w:t>
      </w:r>
      <w:proofErr w:type="spellStart"/>
      <w:r w:rsidRPr="0048695C">
        <w:rPr>
          <w:sz w:val="24"/>
          <w:szCs w:val="24"/>
        </w:rPr>
        <w:t>expirarii</w:t>
      </w:r>
      <w:proofErr w:type="spellEnd"/>
      <w:r w:rsidRPr="0048695C">
        <w:rPr>
          <w:sz w:val="24"/>
          <w:szCs w:val="24"/>
        </w:rPr>
        <w:t xml:space="preserve"> termenului pentru depunerea </w:t>
      </w:r>
      <w:proofErr w:type="spellStart"/>
      <w:r w:rsidRPr="0048695C">
        <w:rPr>
          <w:sz w:val="24"/>
          <w:szCs w:val="24"/>
        </w:rPr>
        <w:t>contestatiilor</w:t>
      </w:r>
      <w:proofErr w:type="spellEnd"/>
      <w:r w:rsidRPr="0048695C">
        <w:rPr>
          <w:sz w:val="24"/>
          <w:szCs w:val="24"/>
        </w:rPr>
        <w:t>.</w:t>
      </w:r>
    </w:p>
    <w:p w:rsidR="00B03D0E" w:rsidRPr="0048695C" w:rsidRDefault="00B03D0E" w:rsidP="00B03D0E">
      <w:pPr>
        <w:pStyle w:val="Bodytext20"/>
        <w:shd w:val="clear" w:color="auto" w:fill="auto"/>
        <w:tabs>
          <w:tab w:val="left" w:pos="989"/>
        </w:tabs>
        <w:spacing w:before="0" w:after="0" w:line="264" w:lineRule="exact"/>
        <w:ind w:firstLine="0"/>
        <w:jc w:val="both"/>
        <w:rPr>
          <w:sz w:val="24"/>
          <w:szCs w:val="24"/>
        </w:rPr>
      </w:pPr>
      <w:r>
        <w:rPr>
          <w:sz w:val="24"/>
          <w:szCs w:val="24"/>
        </w:rPr>
        <w:lastRenderedPageBreak/>
        <w:t xml:space="preserve">             </w:t>
      </w:r>
      <w:r w:rsidRPr="00176F7C">
        <w:rPr>
          <w:b/>
          <w:sz w:val="24"/>
          <w:szCs w:val="24"/>
        </w:rPr>
        <w:t>1</w:t>
      </w:r>
      <w:r>
        <w:rPr>
          <w:b/>
          <w:sz w:val="24"/>
          <w:szCs w:val="24"/>
        </w:rPr>
        <w:t xml:space="preserve">1) In termen de 24 de ore </w:t>
      </w:r>
      <w:r w:rsidRPr="0048695C">
        <w:rPr>
          <w:b/>
          <w:sz w:val="24"/>
          <w:szCs w:val="24"/>
        </w:rPr>
        <w:t>de la expirarea termenului</w:t>
      </w:r>
      <w:r w:rsidRPr="0048695C">
        <w:rPr>
          <w:sz w:val="24"/>
          <w:szCs w:val="24"/>
        </w:rPr>
        <w:t xml:space="preserve"> in care pot fi depuse </w:t>
      </w:r>
      <w:proofErr w:type="spellStart"/>
      <w:r w:rsidRPr="0048695C">
        <w:rPr>
          <w:sz w:val="24"/>
          <w:szCs w:val="24"/>
        </w:rPr>
        <w:t>contestatii</w:t>
      </w:r>
      <w:proofErr w:type="spellEnd"/>
      <w:r w:rsidRPr="0048695C">
        <w:rPr>
          <w:sz w:val="24"/>
          <w:szCs w:val="24"/>
        </w:rPr>
        <w:t xml:space="preserve"> sau </w:t>
      </w:r>
      <w:proofErr w:type="spellStart"/>
      <w:r w:rsidRPr="0048695C">
        <w:rPr>
          <w:sz w:val="24"/>
          <w:szCs w:val="24"/>
        </w:rPr>
        <w:t>dupa</w:t>
      </w:r>
      <w:proofErr w:type="spellEnd"/>
      <w:r w:rsidRPr="0048695C">
        <w:rPr>
          <w:sz w:val="24"/>
          <w:szCs w:val="24"/>
        </w:rPr>
        <w:t xml:space="preserve"> caz, de la data </w:t>
      </w:r>
      <w:proofErr w:type="spellStart"/>
      <w:r w:rsidRPr="0048695C">
        <w:rPr>
          <w:sz w:val="24"/>
          <w:szCs w:val="24"/>
        </w:rPr>
        <w:t>solutionarii</w:t>
      </w:r>
      <w:proofErr w:type="spellEnd"/>
      <w:r w:rsidRPr="0048695C">
        <w:rPr>
          <w:sz w:val="24"/>
          <w:szCs w:val="24"/>
        </w:rPr>
        <w:t xml:space="preserve"> acestora , </w:t>
      </w:r>
      <w:r w:rsidRPr="0048695C">
        <w:rPr>
          <w:b/>
          <w:sz w:val="24"/>
          <w:szCs w:val="24"/>
        </w:rPr>
        <w:t>rezultatul final</w:t>
      </w:r>
      <w:r w:rsidRPr="0048695C">
        <w:rPr>
          <w:sz w:val="24"/>
          <w:szCs w:val="24"/>
        </w:rPr>
        <w:t xml:space="preserve"> al concursului, si </w:t>
      </w:r>
      <w:proofErr w:type="spellStart"/>
      <w:r w:rsidRPr="0048695C">
        <w:rPr>
          <w:sz w:val="24"/>
          <w:szCs w:val="24"/>
        </w:rPr>
        <w:t>afisarea</w:t>
      </w:r>
      <w:proofErr w:type="spellEnd"/>
      <w:r w:rsidRPr="0048695C">
        <w:rPr>
          <w:sz w:val="24"/>
          <w:szCs w:val="24"/>
        </w:rPr>
        <w:t xml:space="preserve"> acestuia la sediul </w:t>
      </w:r>
      <w:proofErr w:type="spellStart"/>
      <w:r w:rsidRPr="0048695C">
        <w:rPr>
          <w:sz w:val="24"/>
          <w:szCs w:val="24"/>
        </w:rPr>
        <w:t>Primariei</w:t>
      </w:r>
      <w:proofErr w:type="spellEnd"/>
      <w:r w:rsidRPr="0048695C">
        <w:rPr>
          <w:sz w:val="24"/>
          <w:szCs w:val="24"/>
        </w:rPr>
        <w:t xml:space="preserve"> Municipiului Codlea,</w:t>
      </w:r>
    </w:p>
    <w:p w:rsidR="00B03D0E" w:rsidRDefault="00B03D0E" w:rsidP="00B03D0E">
      <w:pPr>
        <w:pStyle w:val="Bodytext20"/>
        <w:shd w:val="clear" w:color="auto" w:fill="auto"/>
        <w:tabs>
          <w:tab w:val="left" w:pos="989"/>
        </w:tabs>
        <w:spacing w:before="0" w:after="0" w:line="264" w:lineRule="exact"/>
        <w:ind w:firstLine="0"/>
        <w:jc w:val="both"/>
        <w:rPr>
          <w:b/>
          <w:sz w:val="24"/>
          <w:szCs w:val="24"/>
        </w:rPr>
      </w:pPr>
      <w:r>
        <w:rPr>
          <w:b/>
          <w:sz w:val="24"/>
          <w:szCs w:val="24"/>
        </w:rPr>
        <w:t xml:space="preserve">     </w:t>
      </w:r>
    </w:p>
    <w:p w:rsidR="00B03D0E" w:rsidRDefault="00B03D0E" w:rsidP="00B03D0E">
      <w:pPr>
        <w:pStyle w:val="Bodytext20"/>
        <w:shd w:val="clear" w:color="auto" w:fill="auto"/>
        <w:tabs>
          <w:tab w:val="left" w:pos="989"/>
        </w:tabs>
        <w:spacing w:before="0" w:after="0" w:line="264" w:lineRule="exact"/>
        <w:ind w:firstLine="0"/>
        <w:jc w:val="both"/>
        <w:rPr>
          <w:sz w:val="24"/>
          <w:szCs w:val="24"/>
        </w:rPr>
      </w:pPr>
      <w:r>
        <w:rPr>
          <w:b/>
          <w:sz w:val="24"/>
          <w:szCs w:val="24"/>
        </w:rPr>
        <w:t xml:space="preserve">        </w:t>
      </w:r>
      <w:r>
        <w:rPr>
          <w:b/>
          <w:sz w:val="24"/>
          <w:szCs w:val="24"/>
        </w:rPr>
        <w:tab/>
      </w:r>
    </w:p>
    <w:p w:rsidR="00B03D0E" w:rsidRPr="00A13B0F" w:rsidRDefault="00B03D0E" w:rsidP="00B03D0E">
      <w:pPr>
        <w:pStyle w:val="Bodytext40"/>
        <w:shd w:val="clear" w:color="auto" w:fill="auto"/>
        <w:spacing w:before="0" w:after="14" w:line="220" w:lineRule="exact"/>
        <w:ind w:firstLine="360"/>
        <w:jc w:val="left"/>
        <w:rPr>
          <w:noProof/>
          <w:sz w:val="24"/>
          <w:szCs w:val="24"/>
        </w:rPr>
      </w:pPr>
    </w:p>
    <w:p w:rsidR="00B03D0E" w:rsidRPr="00A13B0F" w:rsidRDefault="00B03D0E" w:rsidP="00B03D0E">
      <w:pPr>
        <w:pStyle w:val="Bodytext40"/>
        <w:shd w:val="clear" w:color="auto" w:fill="auto"/>
        <w:spacing w:before="0" w:after="226" w:line="220" w:lineRule="exact"/>
        <w:ind w:firstLine="360"/>
        <w:jc w:val="both"/>
        <w:rPr>
          <w:noProof/>
          <w:sz w:val="24"/>
          <w:szCs w:val="24"/>
        </w:rPr>
      </w:pPr>
      <w:r w:rsidRPr="00A13B0F">
        <w:rPr>
          <w:noProof/>
          <w:sz w:val="24"/>
          <w:szCs w:val="24"/>
        </w:rPr>
        <w:t>Organizarea şi funcţionarea comisiei de concurs</w:t>
      </w:r>
    </w:p>
    <w:p w:rsidR="00B03D0E" w:rsidRPr="00A13B0F" w:rsidRDefault="00B03D0E" w:rsidP="00B03D0E">
      <w:pPr>
        <w:pStyle w:val="Bodytext20"/>
        <w:shd w:val="clear" w:color="auto" w:fill="auto"/>
        <w:spacing w:before="0" w:after="0" w:line="270" w:lineRule="exact"/>
        <w:ind w:firstLine="720"/>
        <w:jc w:val="both"/>
        <w:rPr>
          <w:b/>
          <w:noProof/>
          <w:sz w:val="24"/>
          <w:szCs w:val="24"/>
        </w:rPr>
      </w:pPr>
      <w:r w:rsidRPr="00A13B0F">
        <w:rPr>
          <w:b/>
          <w:noProof/>
          <w:sz w:val="24"/>
          <w:szCs w:val="24"/>
        </w:rPr>
        <w:t>ART. 3</w:t>
      </w:r>
    </w:p>
    <w:p w:rsidR="00B03D0E" w:rsidRPr="00A13B0F" w:rsidRDefault="00B03D0E" w:rsidP="00B03D0E">
      <w:pPr>
        <w:pStyle w:val="Bodytext20"/>
        <w:numPr>
          <w:ilvl w:val="0"/>
          <w:numId w:val="1"/>
        </w:numPr>
        <w:shd w:val="clear" w:color="auto" w:fill="auto"/>
        <w:tabs>
          <w:tab w:val="left" w:pos="812"/>
        </w:tabs>
        <w:spacing w:before="0" w:after="0" w:line="270" w:lineRule="exact"/>
        <w:ind w:firstLine="360"/>
        <w:jc w:val="both"/>
        <w:rPr>
          <w:noProof/>
          <w:sz w:val="24"/>
          <w:szCs w:val="24"/>
        </w:rPr>
      </w:pPr>
      <w:r w:rsidRPr="00A13B0F">
        <w:rPr>
          <w:noProof/>
          <w:sz w:val="24"/>
          <w:szCs w:val="24"/>
        </w:rPr>
        <w:t>Comisia de concurs este alcătuită din:</w:t>
      </w:r>
    </w:p>
    <w:p w:rsidR="00B03D0E" w:rsidRPr="00A13B0F" w:rsidRDefault="00B03D0E" w:rsidP="00B03D0E">
      <w:pPr>
        <w:pStyle w:val="Bodytext20"/>
        <w:numPr>
          <w:ilvl w:val="0"/>
          <w:numId w:val="2"/>
        </w:numPr>
        <w:shd w:val="clear" w:color="auto" w:fill="auto"/>
        <w:tabs>
          <w:tab w:val="left" w:pos="740"/>
        </w:tabs>
        <w:spacing w:before="0" w:after="0" w:line="270" w:lineRule="exact"/>
        <w:ind w:firstLine="360"/>
        <w:jc w:val="both"/>
        <w:rPr>
          <w:noProof/>
          <w:sz w:val="24"/>
          <w:szCs w:val="24"/>
        </w:rPr>
      </w:pPr>
      <w:r w:rsidRPr="00A13B0F">
        <w:rPr>
          <w:noProof/>
          <w:sz w:val="24"/>
          <w:szCs w:val="24"/>
        </w:rPr>
        <w:t>1 reprezentant al autorităţii;</w:t>
      </w:r>
    </w:p>
    <w:p w:rsidR="00B03D0E" w:rsidRPr="00A13B0F" w:rsidRDefault="00B03D0E" w:rsidP="00B03D0E">
      <w:pPr>
        <w:pStyle w:val="Bodytext20"/>
        <w:numPr>
          <w:ilvl w:val="0"/>
          <w:numId w:val="2"/>
        </w:numPr>
        <w:shd w:val="clear" w:color="auto" w:fill="auto"/>
        <w:tabs>
          <w:tab w:val="left" w:pos="740"/>
        </w:tabs>
        <w:spacing w:before="0" w:after="0" w:line="270" w:lineRule="exact"/>
        <w:ind w:firstLine="360"/>
        <w:jc w:val="both"/>
        <w:rPr>
          <w:noProof/>
          <w:sz w:val="24"/>
          <w:szCs w:val="24"/>
        </w:rPr>
      </w:pPr>
      <w:r w:rsidRPr="00A13B0F">
        <w:rPr>
          <w:noProof/>
          <w:sz w:val="24"/>
          <w:szCs w:val="24"/>
        </w:rPr>
        <w:t>2 specialişti.</w:t>
      </w:r>
    </w:p>
    <w:p w:rsidR="00B03D0E" w:rsidRPr="00A13B0F" w:rsidRDefault="00B03D0E" w:rsidP="00B03D0E">
      <w:pPr>
        <w:pStyle w:val="Bodytext20"/>
        <w:numPr>
          <w:ilvl w:val="0"/>
          <w:numId w:val="1"/>
        </w:numPr>
        <w:shd w:val="clear" w:color="auto" w:fill="auto"/>
        <w:tabs>
          <w:tab w:val="left" w:pos="818"/>
        </w:tabs>
        <w:spacing w:before="0" w:after="185" w:line="270" w:lineRule="exact"/>
        <w:ind w:firstLine="360"/>
        <w:jc w:val="both"/>
        <w:rPr>
          <w:noProof/>
          <w:sz w:val="24"/>
          <w:szCs w:val="24"/>
        </w:rPr>
      </w:pPr>
      <w:r w:rsidRPr="00A13B0F">
        <w:rPr>
          <w:noProof/>
          <w:sz w:val="24"/>
          <w:szCs w:val="24"/>
        </w:rPr>
        <w:t>Membrii Comisiei sunt numiţi prin Dispozitie de Primar.</w:t>
      </w:r>
    </w:p>
    <w:p w:rsidR="00B03D0E" w:rsidRPr="00A13B0F" w:rsidRDefault="00B03D0E" w:rsidP="00B03D0E">
      <w:pPr>
        <w:pStyle w:val="Bodytext20"/>
        <w:shd w:val="clear" w:color="auto" w:fill="auto"/>
        <w:spacing w:before="0" w:after="0" w:line="264" w:lineRule="exact"/>
        <w:ind w:firstLine="720"/>
        <w:jc w:val="both"/>
        <w:rPr>
          <w:b/>
          <w:noProof/>
          <w:sz w:val="24"/>
          <w:szCs w:val="24"/>
        </w:rPr>
      </w:pPr>
      <w:r w:rsidRPr="00A13B0F">
        <w:rPr>
          <w:b/>
          <w:noProof/>
          <w:sz w:val="24"/>
          <w:szCs w:val="24"/>
        </w:rPr>
        <w:t>ART. 4</w:t>
      </w:r>
    </w:p>
    <w:p w:rsidR="00B03D0E" w:rsidRPr="00A13B0F" w:rsidRDefault="00B03D0E" w:rsidP="00B03D0E">
      <w:pPr>
        <w:pStyle w:val="Bodytext20"/>
        <w:numPr>
          <w:ilvl w:val="0"/>
          <w:numId w:val="3"/>
        </w:numPr>
        <w:shd w:val="clear" w:color="auto" w:fill="auto"/>
        <w:tabs>
          <w:tab w:val="left" w:pos="812"/>
        </w:tabs>
        <w:spacing w:before="0" w:after="0" w:line="264" w:lineRule="exact"/>
        <w:ind w:firstLine="360"/>
        <w:jc w:val="both"/>
        <w:rPr>
          <w:noProof/>
          <w:sz w:val="24"/>
          <w:szCs w:val="24"/>
        </w:rPr>
      </w:pPr>
      <w:r w:rsidRPr="00A13B0F">
        <w:rPr>
          <w:noProof/>
          <w:sz w:val="24"/>
          <w:szCs w:val="24"/>
        </w:rPr>
        <w:t>Comisia are următoarele atribuţii principale:</w:t>
      </w:r>
    </w:p>
    <w:p w:rsidR="00B03D0E" w:rsidRPr="00A13B0F" w:rsidRDefault="00B03D0E" w:rsidP="00B03D0E">
      <w:pPr>
        <w:pStyle w:val="Bodytext20"/>
        <w:numPr>
          <w:ilvl w:val="0"/>
          <w:numId w:val="4"/>
        </w:numPr>
        <w:shd w:val="clear" w:color="auto" w:fill="auto"/>
        <w:tabs>
          <w:tab w:val="left" w:pos="993"/>
        </w:tabs>
        <w:spacing w:before="0" w:after="0" w:line="264" w:lineRule="exact"/>
        <w:ind w:firstLine="360"/>
        <w:jc w:val="both"/>
        <w:rPr>
          <w:noProof/>
          <w:sz w:val="24"/>
          <w:szCs w:val="24"/>
        </w:rPr>
      </w:pPr>
      <w:r w:rsidRPr="00A13B0F">
        <w:rPr>
          <w:noProof/>
          <w:sz w:val="24"/>
          <w:szCs w:val="24"/>
        </w:rPr>
        <w:t>aleg în prima şedinţă, un preşedinte al comisiei;</w:t>
      </w:r>
    </w:p>
    <w:p w:rsidR="00B03D0E" w:rsidRPr="00A13B0F" w:rsidRDefault="00B03D0E" w:rsidP="00B03D0E">
      <w:pPr>
        <w:pStyle w:val="Bodytext20"/>
        <w:numPr>
          <w:ilvl w:val="0"/>
          <w:numId w:val="4"/>
        </w:numPr>
        <w:shd w:val="clear" w:color="auto" w:fill="auto"/>
        <w:tabs>
          <w:tab w:val="left" w:pos="993"/>
        </w:tabs>
        <w:spacing w:before="0" w:after="0" w:line="264" w:lineRule="exact"/>
        <w:ind w:firstLine="360"/>
        <w:jc w:val="both"/>
        <w:rPr>
          <w:noProof/>
          <w:sz w:val="24"/>
          <w:szCs w:val="24"/>
        </w:rPr>
      </w:pPr>
      <w:r w:rsidRPr="00A13B0F">
        <w:rPr>
          <w:noProof/>
          <w:sz w:val="24"/>
          <w:szCs w:val="24"/>
        </w:rPr>
        <w:t>elimină din concurs proiectele de management care conţin informaţii privind identitatea autorului sau cele personalizate prin semnătură;</w:t>
      </w:r>
    </w:p>
    <w:p w:rsidR="00B03D0E" w:rsidRPr="00A13B0F" w:rsidRDefault="00B03D0E" w:rsidP="00B03D0E">
      <w:pPr>
        <w:pStyle w:val="Bodytext20"/>
        <w:numPr>
          <w:ilvl w:val="0"/>
          <w:numId w:val="4"/>
        </w:numPr>
        <w:shd w:val="clear" w:color="auto" w:fill="auto"/>
        <w:tabs>
          <w:tab w:val="left" w:pos="993"/>
        </w:tabs>
        <w:spacing w:before="0" w:after="0" w:line="264" w:lineRule="exact"/>
        <w:ind w:firstLine="360"/>
        <w:jc w:val="both"/>
        <w:rPr>
          <w:noProof/>
          <w:sz w:val="24"/>
          <w:szCs w:val="24"/>
        </w:rPr>
      </w:pPr>
      <w:r w:rsidRPr="00A13B0F">
        <w:rPr>
          <w:noProof/>
          <w:sz w:val="24"/>
          <w:szCs w:val="24"/>
        </w:rPr>
        <w:t>stabileşte punctajul echivalent notelor pentru grila de evaluare a planurilor de management - criteriile în baza cărora se notează proiectele de management şi interviu ;</w:t>
      </w:r>
    </w:p>
    <w:p w:rsidR="00B03D0E" w:rsidRPr="00A13B0F" w:rsidRDefault="00B03D0E" w:rsidP="00B03D0E">
      <w:pPr>
        <w:pStyle w:val="Bodytext20"/>
        <w:numPr>
          <w:ilvl w:val="0"/>
          <w:numId w:val="4"/>
        </w:numPr>
        <w:shd w:val="clear" w:color="auto" w:fill="auto"/>
        <w:tabs>
          <w:tab w:val="left" w:pos="993"/>
        </w:tabs>
        <w:spacing w:before="0" w:after="0" w:line="264" w:lineRule="exact"/>
        <w:ind w:firstLine="360"/>
        <w:jc w:val="both"/>
        <w:rPr>
          <w:noProof/>
          <w:sz w:val="24"/>
          <w:szCs w:val="24"/>
        </w:rPr>
      </w:pPr>
      <w:r w:rsidRPr="00A13B0F">
        <w:rPr>
          <w:noProof/>
          <w:sz w:val="24"/>
          <w:szCs w:val="24"/>
        </w:rPr>
        <w:t>analizează proiectele de management depuse de candidaţi, acordând punctajul portivit grilei de evaluare, notează fiecare candidatură pentru fiecare etapă a concursului;</w:t>
      </w:r>
    </w:p>
    <w:p w:rsidR="00B03D0E" w:rsidRPr="00A13B0F" w:rsidRDefault="00B03D0E" w:rsidP="00B03D0E">
      <w:pPr>
        <w:pStyle w:val="Bodytext20"/>
        <w:numPr>
          <w:ilvl w:val="0"/>
          <w:numId w:val="4"/>
        </w:numPr>
        <w:shd w:val="clear" w:color="auto" w:fill="auto"/>
        <w:tabs>
          <w:tab w:val="left" w:pos="993"/>
        </w:tabs>
        <w:spacing w:before="0" w:after="0" w:line="264" w:lineRule="exact"/>
        <w:ind w:firstLine="360"/>
        <w:jc w:val="both"/>
        <w:rPr>
          <w:noProof/>
          <w:sz w:val="24"/>
          <w:szCs w:val="24"/>
        </w:rPr>
      </w:pPr>
      <w:r w:rsidRPr="00A13B0F">
        <w:rPr>
          <w:noProof/>
          <w:sz w:val="24"/>
          <w:szCs w:val="24"/>
        </w:rPr>
        <w:t>stabileşte rezultatul concursului pe baza rezultatelor fiecărei etape notate, preşedintele va urmări ca fiecare membru al comisiei să noteze în cadrul limitelor stabilite prin grila de evaluare, inclusiv motivarea punctelor acordate,</w:t>
      </w:r>
    </w:p>
    <w:p w:rsidR="00B03D0E" w:rsidRPr="00A13B0F" w:rsidRDefault="00B03D0E" w:rsidP="00B03D0E">
      <w:pPr>
        <w:pStyle w:val="Bodytext20"/>
        <w:numPr>
          <w:ilvl w:val="0"/>
          <w:numId w:val="4"/>
        </w:numPr>
        <w:shd w:val="clear" w:color="auto" w:fill="auto"/>
        <w:tabs>
          <w:tab w:val="left" w:pos="993"/>
        </w:tabs>
        <w:spacing w:before="0" w:after="0" w:line="264" w:lineRule="exact"/>
        <w:ind w:firstLine="360"/>
        <w:jc w:val="both"/>
        <w:rPr>
          <w:noProof/>
          <w:sz w:val="24"/>
          <w:szCs w:val="24"/>
        </w:rPr>
      </w:pPr>
      <w:r w:rsidRPr="00A13B0F">
        <w:rPr>
          <w:noProof/>
          <w:sz w:val="24"/>
          <w:szCs w:val="24"/>
        </w:rPr>
        <w:t>certifică prin semnătură toate actele şi documentele comisiei, întocmite de secretarul comisiei.</w:t>
      </w:r>
    </w:p>
    <w:p w:rsidR="00B03D0E" w:rsidRPr="00A13B0F" w:rsidRDefault="00B03D0E" w:rsidP="00B03D0E">
      <w:pPr>
        <w:pStyle w:val="Bodytext20"/>
        <w:numPr>
          <w:ilvl w:val="0"/>
          <w:numId w:val="4"/>
        </w:numPr>
        <w:shd w:val="clear" w:color="auto" w:fill="auto"/>
        <w:tabs>
          <w:tab w:val="left" w:pos="993"/>
        </w:tabs>
        <w:spacing w:before="0" w:after="0" w:line="264" w:lineRule="exact"/>
        <w:ind w:firstLine="360"/>
        <w:jc w:val="both"/>
        <w:rPr>
          <w:noProof/>
          <w:sz w:val="24"/>
          <w:szCs w:val="24"/>
        </w:rPr>
      </w:pPr>
      <w:r w:rsidRPr="00A13B0F">
        <w:rPr>
          <w:noProof/>
          <w:sz w:val="24"/>
          <w:szCs w:val="24"/>
        </w:rPr>
        <w:t>elaborează un raport asupra notelor acordate candidaţilor şi câştigătorului concursului,</w:t>
      </w:r>
    </w:p>
    <w:p w:rsidR="00B03D0E" w:rsidRPr="00A13B0F" w:rsidRDefault="00B03D0E" w:rsidP="00B03D0E">
      <w:pPr>
        <w:pStyle w:val="Bodytext20"/>
        <w:numPr>
          <w:ilvl w:val="0"/>
          <w:numId w:val="3"/>
        </w:numPr>
        <w:shd w:val="clear" w:color="auto" w:fill="auto"/>
        <w:tabs>
          <w:tab w:val="left" w:pos="709"/>
        </w:tabs>
        <w:spacing w:before="0" w:after="0" w:line="264" w:lineRule="exact"/>
        <w:ind w:left="620" w:firstLine="0"/>
        <w:jc w:val="both"/>
        <w:rPr>
          <w:noProof/>
          <w:sz w:val="24"/>
          <w:szCs w:val="24"/>
        </w:rPr>
      </w:pPr>
      <w:r w:rsidRPr="00A13B0F">
        <w:rPr>
          <w:noProof/>
          <w:sz w:val="24"/>
          <w:szCs w:val="24"/>
        </w:rPr>
        <w:t>Comisia poate formula recomandări autorităţii privind durata contractului de</w:t>
      </w:r>
    </w:p>
    <w:p w:rsidR="00B03D0E" w:rsidRPr="00A13B0F" w:rsidRDefault="00B03D0E" w:rsidP="00B03D0E">
      <w:pPr>
        <w:pStyle w:val="Bodytext20"/>
        <w:shd w:val="clear" w:color="auto" w:fill="auto"/>
        <w:tabs>
          <w:tab w:val="left" w:pos="709"/>
        </w:tabs>
        <w:spacing w:before="0" w:after="0" w:line="264" w:lineRule="exact"/>
        <w:ind w:firstLine="0"/>
        <w:jc w:val="both"/>
        <w:rPr>
          <w:noProof/>
          <w:sz w:val="24"/>
          <w:szCs w:val="24"/>
        </w:rPr>
      </w:pPr>
      <w:r w:rsidRPr="00A13B0F">
        <w:rPr>
          <w:noProof/>
          <w:sz w:val="24"/>
          <w:szCs w:val="24"/>
        </w:rPr>
        <w:t>management, în limitele prevăzute la art. 11 alin. (2) lit. d) din ordonanţa de urgenţă, şi, după caz, privind conţinutul acestuia.</w:t>
      </w:r>
    </w:p>
    <w:p w:rsidR="00B03D0E" w:rsidRPr="00A13B0F" w:rsidRDefault="00B03D0E" w:rsidP="00B03D0E">
      <w:pPr>
        <w:pStyle w:val="Bodytext20"/>
        <w:numPr>
          <w:ilvl w:val="0"/>
          <w:numId w:val="3"/>
        </w:numPr>
        <w:shd w:val="clear" w:color="auto" w:fill="auto"/>
        <w:tabs>
          <w:tab w:val="left" w:pos="709"/>
          <w:tab w:val="left" w:pos="818"/>
        </w:tabs>
        <w:spacing w:before="0" w:after="180" w:line="264" w:lineRule="exact"/>
        <w:ind w:firstLine="360"/>
        <w:jc w:val="both"/>
        <w:rPr>
          <w:noProof/>
          <w:sz w:val="24"/>
          <w:szCs w:val="24"/>
        </w:rPr>
      </w:pPr>
      <w:r w:rsidRPr="00A13B0F">
        <w:rPr>
          <w:noProof/>
          <w:sz w:val="24"/>
          <w:szCs w:val="24"/>
        </w:rPr>
        <w:t>Lucrările şi dezbaterile din cadrul Comisiei sunt confidenţiale.</w:t>
      </w:r>
    </w:p>
    <w:p w:rsidR="00B03D0E" w:rsidRPr="00A13B0F" w:rsidRDefault="00B03D0E" w:rsidP="00B03D0E">
      <w:pPr>
        <w:pStyle w:val="Bodytext20"/>
        <w:shd w:val="clear" w:color="auto" w:fill="auto"/>
        <w:spacing w:before="0" w:after="0" w:line="264" w:lineRule="exact"/>
        <w:ind w:firstLine="720"/>
        <w:jc w:val="both"/>
        <w:rPr>
          <w:b/>
          <w:noProof/>
          <w:sz w:val="24"/>
          <w:szCs w:val="24"/>
        </w:rPr>
      </w:pPr>
      <w:r w:rsidRPr="00A13B0F">
        <w:rPr>
          <w:b/>
          <w:noProof/>
          <w:sz w:val="24"/>
          <w:szCs w:val="24"/>
        </w:rPr>
        <w:t>ART. 5</w:t>
      </w:r>
    </w:p>
    <w:p w:rsidR="00B03D0E" w:rsidRPr="00A13B0F" w:rsidRDefault="00B03D0E" w:rsidP="00B03D0E">
      <w:pPr>
        <w:pStyle w:val="Bodytext20"/>
        <w:numPr>
          <w:ilvl w:val="0"/>
          <w:numId w:val="5"/>
        </w:numPr>
        <w:shd w:val="clear" w:color="auto" w:fill="auto"/>
        <w:tabs>
          <w:tab w:val="left" w:pos="716"/>
        </w:tabs>
        <w:spacing w:before="0" w:after="0" w:line="264" w:lineRule="exact"/>
        <w:ind w:firstLine="360"/>
        <w:jc w:val="both"/>
        <w:rPr>
          <w:noProof/>
          <w:sz w:val="24"/>
          <w:szCs w:val="24"/>
        </w:rPr>
      </w:pPr>
      <w:r w:rsidRPr="00A13B0F">
        <w:rPr>
          <w:noProof/>
          <w:sz w:val="24"/>
          <w:szCs w:val="24"/>
        </w:rPr>
        <w:t xml:space="preserve">Secretariatul Comisiei </w:t>
      </w:r>
      <w:r>
        <w:rPr>
          <w:noProof/>
          <w:sz w:val="24"/>
          <w:szCs w:val="24"/>
        </w:rPr>
        <w:t xml:space="preserve">de concurs este format din cate un reprezentant de la compartimentul de specialitate, daca acesta exista , de la compartimentul juridic, compartimentul economic si de la compartimentul resurse umane, din cadrul aparatului de lucru al autoritatii. </w:t>
      </w:r>
    </w:p>
    <w:p w:rsidR="00B03D0E" w:rsidRPr="00A13B0F" w:rsidRDefault="00B03D0E" w:rsidP="00B03D0E">
      <w:pPr>
        <w:pStyle w:val="Bodytext20"/>
        <w:numPr>
          <w:ilvl w:val="0"/>
          <w:numId w:val="5"/>
        </w:numPr>
        <w:shd w:val="clear" w:color="auto" w:fill="auto"/>
        <w:tabs>
          <w:tab w:val="left" w:pos="824"/>
        </w:tabs>
        <w:spacing w:before="0" w:after="0" w:line="264" w:lineRule="exact"/>
        <w:ind w:firstLine="360"/>
        <w:jc w:val="both"/>
        <w:rPr>
          <w:noProof/>
          <w:sz w:val="24"/>
          <w:szCs w:val="24"/>
        </w:rPr>
      </w:pPr>
      <w:r w:rsidRPr="00A13B0F">
        <w:rPr>
          <w:noProof/>
          <w:sz w:val="24"/>
          <w:szCs w:val="24"/>
        </w:rPr>
        <w:t>Secretariatul are următoarele atribuţii:</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asigură condiţiile tehnico-organizatorice pentru desfăşurarea concursului;</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verifică legalitatea şi conformitatea documentelor depuse de candidaţi;</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elimină, pe bază de proces-verbal, mapele de concurs incomplete şi pe cele care conţin documente neconforme cu cerinţele din anunţul public şi îi anunţă pe candidaţii în cauză;</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certifică pentru conformitatea cu originalul copiile actelor din dosarul de concurs, pe baza documentelor originale;</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întocmeşte pentru membrii Comisiei declaraţiile de confidenţialitate;</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lastRenderedPageBreak/>
        <w:t xml:space="preserve"> transmite membrilor Comisiei proiectele de management ale candidaţilor cu dosare admise;</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participă la şedinţele Comisiei, fără drept de vot;</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consemnează în documente redactate la finele fiecărei etape nota fiecărui candidat;</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aduce la cunoştinţa candidaţilor, în scris, nota obţinută în prima etapă, în termenul prevăzut la art. 19 alin. (2) din OUG nr. 189/2008 si a prezentului regulament</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calculează nota fiecărui candidat şi redactează procesul-verbal al concursului, consemnând, după caz, recomandările Comisiei; </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aduce la cunoştinţa candidaţilor, în scris, nota obţinută în prima etapă a concursului, în termen de 24 de ore de la încheierea acesteia, precum şi prin afişare la sediul autorităţii şi al instituţiei;</w:t>
      </w:r>
    </w:p>
    <w:p w:rsidR="00B03D0E" w:rsidRPr="00A13B0F" w:rsidRDefault="00B03D0E" w:rsidP="00B03D0E">
      <w:pPr>
        <w:pStyle w:val="Listparagraf"/>
        <w:numPr>
          <w:ilvl w:val="0"/>
          <w:numId w:val="11"/>
        </w:numPr>
        <w:ind w:left="99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aduce la cunoştinţa candidaţilor, în scris, rezultatul concursului, în termenul prevăzut la ari. 19 alin. (8) din OUG nr. 189/2008 si a prezentului regulament, şi asigură afişarea acestuia la sediul autorităţii, precum şi pe pagina de internet a autorităţii;</w:t>
      </w:r>
    </w:p>
    <w:p w:rsidR="00B03D0E" w:rsidRPr="00A13B0F" w:rsidRDefault="00B03D0E" w:rsidP="00B03D0E">
      <w:pPr>
        <w:pStyle w:val="Listparagraf"/>
        <w:numPr>
          <w:ilvl w:val="0"/>
          <w:numId w:val="11"/>
        </w:numPr>
        <w:ind w:left="993" w:right="53" w:hanging="284"/>
        <w:rPr>
          <w:rStyle w:val="Accentuat"/>
          <w:rFonts w:ascii="Arial" w:hAnsi="Arial" w:cs="Arial"/>
          <w:i w:val="0"/>
          <w:noProof/>
          <w:sz w:val="24"/>
          <w:szCs w:val="24"/>
        </w:rPr>
      </w:pPr>
      <w:r w:rsidRPr="00A13B0F">
        <w:rPr>
          <w:rStyle w:val="Accentuat"/>
          <w:rFonts w:ascii="Arial" w:hAnsi="Arial" w:cs="Arial"/>
          <w:i w:val="0"/>
          <w:noProof/>
          <w:sz w:val="24"/>
          <w:szCs w:val="24"/>
        </w:rPr>
        <w:t xml:space="preserve"> asigură aducerea la cunoştinţa publică a rezultatului final al concursului, a listei nominale a candidaţilor şi a altor informaţii de interes public, în termenul prevăzut la art. 20 alin. (4) din OUG nr. 189/2008 si a prezentului regulament;</w:t>
      </w:r>
    </w:p>
    <w:p w:rsidR="00B03D0E" w:rsidRPr="00A13B0F" w:rsidRDefault="00B03D0E" w:rsidP="00B03D0E">
      <w:pPr>
        <w:pStyle w:val="Bodytext40"/>
        <w:shd w:val="clear" w:color="auto" w:fill="auto"/>
        <w:spacing w:before="0" w:after="14" w:line="220" w:lineRule="exact"/>
        <w:ind w:firstLine="360"/>
        <w:jc w:val="left"/>
        <w:rPr>
          <w:noProof/>
          <w:sz w:val="24"/>
          <w:szCs w:val="24"/>
        </w:rPr>
      </w:pPr>
      <w:r w:rsidRPr="00A13B0F">
        <w:rPr>
          <w:noProof/>
          <w:sz w:val="24"/>
          <w:szCs w:val="24"/>
        </w:rPr>
        <w:t>CAP. III</w:t>
      </w:r>
    </w:p>
    <w:p w:rsidR="00B03D0E" w:rsidRPr="00A13B0F" w:rsidRDefault="00B03D0E" w:rsidP="00B03D0E">
      <w:pPr>
        <w:pStyle w:val="Bodytext40"/>
        <w:shd w:val="clear" w:color="auto" w:fill="auto"/>
        <w:spacing w:before="0" w:after="254" w:line="220" w:lineRule="exact"/>
        <w:ind w:firstLine="360"/>
        <w:jc w:val="both"/>
        <w:rPr>
          <w:noProof/>
          <w:sz w:val="24"/>
          <w:szCs w:val="24"/>
        </w:rPr>
      </w:pPr>
      <w:r w:rsidRPr="00A13B0F">
        <w:rPr>
          <w:noProof/>
          <w:sz w:val="24"/>
          <w:szCs w:val="24"/>
        </w:rPr>
        <w:t>Analiza şi notarea proiectelor de management</w:t>
      </w:r>
    </w:p>
    <w:p w:rsidR="00B03D0E" w:rsidRPr="00A13B0F" w:rsidRDefault="00B03D0E" w:rsidP="00B03D0E">
      <w:pPr>
        <w:pStyle w:val="Bodytext20"/>
        <w:shd w:val="clear" w:color="auto" w:fill="auto"/>
        <w:spacing w:before="0" w:after="219" w:line="220" w:lineRule="exact"/>
        <w:ind w:firstLine="360"/>
        <w:jc w:val="both"/>
        <w:rPr>
          <w:b/>
          <w:noProof/>
          <w:sz w:val="24"/>
          <w:szCs w:val="24"/>
        </w:rPr>
      </w:pPr>
      <w:r w:rsidRPr="00A13B0F">
        <w:rPr>
          <w:b/>
          <w:noProof/>
          <w:sz w:val="24"/>
          <w:szCs w:val="24"/>
        </w:rPr>
        <w:t>Rezultatul concursului</w:t>
      </w:r>
    </w:p>
    <w:p w:rsidR="00B03D0E" w:rsidRPr="00A13B0F" w:rsidRDefault="00B03D0E" w:rsidP="00B03D0E">
      <w:pPr>
        <w:pStyle w:val="Bodytext20"/>
        <w:shd w:val="clear" w:color="auto" w:fill="auto"/>
        <w:spacing w:before="0" w:after="0" w:line="264" w:lineRule="exact"/>
        <w:ind w:firstLine="720"/>
        <w:jc w:val="both"/>
        <w:rPr>
          <w:b/>
          <w:noProof/>
          <w:sz w:val="24"/>
          <w:szCs w:val="24"/>
        </w:rPr>
      </w:pPr>
      <w:r w:rsidRPr="00A13B0F">
        <w:rPr>
          <w:b/>
          <w:noProof/>
          <w:sz w:val="24"/>
          <w:szCs w:val="24"/>
        </w:rPr>
        <w:t>ART. 6</w:t>
      </w:r>
    </w:p>
    <w:p w:rsidR="00B03D0E" w:rsidRPr="00A13B0F" w:rsidRDefault="00B03D0E" w:rsidP="00B03D0E">
      <w:pPr>
        <w:pStyle w:val="Bodytext20"/>
        <w:numPr>
          <w:ilvl w:val="0"/>
          <w:numId w:val="6"/>
        </w:numPr>
        <w:shd w:val="clear" w:color="auto" w:fill="auto"/>
        <w:tabs>
          <w:tab w:val="left" w:pos="707"/>
        </w:tabs>
        <w:spacing w:before="0" w:after="0" w:line="264" w:lineRule="exact"/>
        <w:ind w:firstLine="360"/>
        <w:jc w:val="both"/>
        <w:rPr>
          <w:noProof/>
          <w:sz w:val="24"/>
          <w:szCs w:val="24"/>
        </w:rPr>
      </w:pPr>
      <w:r w:rsidRPr="00A13B0F">
        <w:rPr>
          <w:noProof/>
          <w:sz w:val="24"/>
          <w:szCs w:val="24"/>
        </w:rPr>
        <w:t>Membrii Comisiei studiază individual proiectele de management primite în format electronic şi pe suport hârtie de la secretariat.</w:t>
      </w:r>
    </w:p>
    <w:p w:rsidR="00B03D0E" w:rsidRPr="00A13B0F" w:rsidRDefault="00B03D0E" w:rsidP="00B03D0E">
      <w:pPr>
        <w:pStyle w:val="Bodytext20"/>
        <w:numPr>
          <w:ilvl w:val="0"/>
          <w:numId w:val="6"/>
        </w:numPr>
        <w:shd w:val="clear" w:color="auto" w:fill="auto"/>
        <w:tabs>
          <w:tab w:val="left" w:pos="701"/>
        </w:tabs>
        <w:spacing w:before="0" w:after="0" w:line="264" w:lineRule="exact"/>
        <w:ind w:firstLine="360"/>
        <w:jc w:val="both"/>
        <w:rPr>
          <w:noProof/>
          <w:sz w:val="24"/>
          <w:szCs w:val="24"/>
        </w:rPr>
      </w:pPr>
      <w:r w:rsidRPr="00A13B0F">
        <w:rPr>
          <w:noProof/>
          <w:sz w:val="24"/>
          <w:szCs w:val="24"/>
        </w:rPr>
        <w:t>Analiza şi notarea proiectelor de management se fac în baza criteriilor generale din caietul de obiective, autoritatea solicită candidaţilor:</w:t>
      </w:r>
    </w:p>
    <w:p w:rsidR="00B03D0E" w:rsidRPr="00A13B0F" w:rsidRDefault="00B03D0E" w:rsidP="00B03D0E">
      <w:pPr>
        <w:pStyle w:val="Bodytext20"/>
        <w:numPr>
          <w:ilvl w:val="0"/>
          <w:numId w:val="7"/>
        </w:numPr>
        <w:shd w:val="clear" w:color="auto" w:fill="auto"/>
        <w:tabs>
          <w:tab w:val="left" w:pos="1134"/>
        </w:tabs>
        <w:spacing w:before="0" w:after="0" w:line="264" w:lineRule="exact"/>
        <w:ind w:firstLine="360"/>
        <w:jc w:val="both"/>
        <w:rPr>
          <w:noProof/>
          <w:sz w:val="24"/>
          <w:szCs w:val="24"/>
        </w:rPr>
      </w:pPr>
      <w:r>
        <w:rPr>
          <w:noProof/>
          <w:sz w:val="24"/>
          <w:szCs w:val="24"/>
        </w:rPr>
        <w:t>A</w:t>
      </w:r>
      <w:r w:rsidRPr="00A13B0F">
        <w:rPr>
          <w:noProof/>
          <w:sz w:val="24"/>
          <w:szCs w:val="24"/>
        </w:rPr>
        <w:t>naliza socioculturală a mediului în care îşi desfăşoară activitatea instituţia publică de cultură şi propuneri privind evoluţia acesteia în sistemul instituţional existent;</w:t>
      </w:r>
    </w:p>
    <w:p w:rsidR="00B03D0E" w:rsidRPr="00A13B0F" w:rsidRDefault="00B03D0E" w:rsidP="00B03D0E">
      <w:pPr>
        <w:pStyle w:val="Bodytext20"/>
        <w:numPr>
          <w:ilvl w:val="0"/>
          <w:numId w:val="7"/>
        </w:numPr>
        <w:shd w:val="clear" w:color="auto" w:fill="auto"/>
        <w:tabs>
          <w:tab w:val="left" w:pos="1134"/>
        </w:tabs>
        <w:spacing w:before="0" w:after="0" w:line="264" w:lineRule="exact"/>
        <w:ind w:firstLine="360"/>
        <w:jc w:val="both"/>
        <w:rPr>
          <w:noProof/>
          <w:sz w:val="24"/>
          <w:szCs w:val="24"/>
        </w:rPr>
      </w:pPr>
      <w:r w:rsidRPr="00A13B0F">
        <w:rPr>
          <w:noProof/>
          <w:sz w:val="24"/>
          <w:szCs w:val="24"/>
        </w:rPr>
        <w:t>analiza activităţii instituţiei publice de cultură şi, în funcţie de specific, propuneri privind îmbunătăţirea acesteia;</w:t>
      </w:r>
    </w:p>
    <w:p w:rsidR="00B03D0E" w:rsidRPr="00A13B0F" w:rsidRDefault="00B03D0E" w:rsidP="00B03D0E">
      <w:pPr>
        <w:pStyle w:val="Bodytext20"/>
        <w:numPr>
          <w:ilvl w:val="0"/>
          <w:numId w:val="7"/>
        </w:numPr>
        <w:shd w:val="clear" w:color="auto" w:fill="auto"/>
        <w:tabs>
          <w:tab w:val="left" w:pos="1134"/>
        </w:tabs>
        <w:spacing w:before="0" w:after="0" w:line="264" w:lineRule="exact"/>
        <w:ind w:firstLine="360"/>
        <w:jc w:val="both"/>
        <w:rPr>
          <w:noProof/>
          <w:sz w:val="24"/>
          <w:szCs w:val="24"/>
        </w:rPr>
      </w:pPr>
      <w:r w:rsidRPr="00A13B0F">
        <w:rPr>
          <w:noProof/>
          <w:sz w:val="24"/>
          <w:szCs w:val="24"/>
        </w:rPr>
        <w:t>analiza organizării instituţiei publice de cultură şi propuneri de reorganizare şi/sau restructurare, după caz;</w:t>
      </w:r>
    </w:p>
    <w:p w:rsidR="00B03D0E" w:rsidRPr="00A13B0F" w:rsidRDefault="00B03D0E" w:rsidP="00B03D0E">
      <w:pPr>
        <w:pStyle w:val="Bodytext20"/>
        <w:numPr>
          <w:ilvl w:val="0"/>
          <w:numId w:val="7"/>
        </w:numPr>
        <w:shd w:val="clear" w:color="auto" w:fill="auto"/>
        <w:tabs>
          <w:tab w:val="left" w:pos="737"/>
          <w:tab w:val="left" w:pos="1134"/>
        </w:tabs>
        <w:spacing w:before="0" w:after="0" w:line="264" w:lineRule="exact"/>
        <w:ind w:firstLine="360"/>
        <w:jc w:val="both"/>
        <w:rPr>
          <w:noProof/>
          <w:sz w:val="24"/>
          <w:szCs w:val="24"/>
        </w:rPr>
      </w:pPr>
      <w:r w:rsidRPr="00A13B0F">
        <w:rPr>
          <w:noProof/>
          <w:sz w:val="24"/>
          <w:szCs w:val="24"/>
        </w:rPr>
        <w:t>analiza situaţiei economico-financiare a instituţiei publice de cultură;</w:t>
      </w:r>
    </w:p>
    <w:p w:rsidR="00B03D0E" w:rsidRPr="00A13B0F" w:rsidRDefault="00B03D0E" w:rsidP="00B03D0E">
      <w:pPr>
        <w:pStyle w:val="Bodytext20"/>
        <w:numPr>
          <w:ilvl w:val="0"/>
          <w:numId w:val="7"/>
        </w:numPr>
        <w:shd w:val="clear" w:color="auto" w:fill="auto"/>
        <w:tabs>
          <w:tab w:val="left" w:pos="1276"/>
        </w:tabs>
        <w:spacing w:before="0" w:after="0" w:line="264" w:lineRule="exact"/>
        <w:ind w:firstLine="360"/>
        <w:jc w:val="both"/>
        <w:rPr>
          <w:noProof/>
          <w:sz w:val="24"/>
          <w:szCs w:val="24"/>
        </w:rPr>
      </w:pPr>
      <w:r w:rsidRPr="00A13B0F">
        <w:rPr>
          <w:noProof/>
          <w:sz w:val="24"/>
          <w:szCs w:val="24"/>
        </w:rPr>
        <w:t>strategia, programele şi planul de acţiune pentru îndeplinirea misiunii specifice a instituţiei publice de cultură, conform sarcinilor şi obiectivelor formulate de autoritate;</w:t>
      </w:r>
    </w:p>
    <w:p w:rsidR="00B03D0E" w:rsidRPr="00A13B0F" w:rsidRDefault="00B03D0E" w:rsidP="00B03D0E">
      <w:pPr>
        <w:pStyle w:val="Bodytext20"/>
        <w:numPr>
          <w:ilvl w:val="0"/>
          <w:numId w:val="7"/>
        </w:numPr>
        <w:shd w:val="clear" w:color="auto" w:fill="auto"/>
        <w:tabs>
          <w:tab w:val="left" w:pos="1134"/>
        </w:tabs>
        <w:spacing w:before="0" w:after="0" w:line="264" w:lineRule="exact"/>
        <w:ind w:firstLine="360"/>
        <w:jc w:val="both"/>
        <w:rPr>
          <w:noProof/>
          <w:sz w:val="24"/>
          <w:szCs w:val="24"/>
        </w:rPr>
      </w:pPr>
      <w:r w:rsidRPr="00A13B0F">
        <w:rPr>
          <w:noProof/>
          <w:sz w:val="24"/>
          <w:szCs w:val="24"/>
        </w:rPr>
        <w:t>o previziune a evoluţiei economico-financiare a instituţiei publice de cultură, cu o estimare a resurselor financiare necesare, spre a fi alocate de către autoritate."</w:t>
      </w:r>
    </w:p>
    <w:p w:rsidR="00B03D0E" w:rsidRPr="00A13B0F" w:rsidRDefault="00B03D0E" w:rsidP="00B03D0E">
      <w:pPr>
        <w:pStyle w:val="Bodytext20"/>
        <w:numPr>
          <w:ilvl w:val="0"/>
          <w:numId w:val="6"/>
        </w:numPr>
        <w:shd w:val="clear" w:color="auto" w:fill="auto"/>
        <w:tabs>
          <w:tab w:val="left" w:pos="707"/>
          <w:tab w:val="left" w:pos="1134"/>
        </w:tabs>
        <w:spacing w:before="0" w:after="0" w:line="264" w:lineRule="exact"/>
        <w:ind w:firstLine="360"/>
        <w:jc w:val="both"/>
        <w:rPr>
          <w:noProof/>
          <w:sz w:val="24"/>
          <w:szCs w:val="24"/>
        </w:rPr>
      </w:pPr>
      <w:r w:rsidRPr="00A13B0F">
        <w:rPr>
          <w:noProof/>
          <w:sz w:val="24"/>
          <w:szCs w:val="24"/>
        </w:rPr>
        <w:t>Comisia îşi desfăşoară activitatea în şedinţe, organizate la sediul autorităţii, în cadrul cărora membrii acesteia:</w:t>
      </w:r>
    </w:p>
    <w:p w:rsidR="00B03D0E" w:rsidRPr="00A13B0F" w:rsidRDefault="00B03D0E" w:rsidP="00B03D0E">
      <w:pPr>
        <w:pStyle w:val="Bodytext20"/>
        <w:numPr>
          <w:ilvl w:val="0"/>
          <w:numId w:val="8"/>
        </w:numPr>
        <w:shd w:val="clear" w:color="auto" w:fill="auto"/>
        <w:tabs>
          <w:tab w:val="left" w:pos="1134"/>
        </w:tabs>
        <w:spacing w:before="0" w:after="0" w:line="264" w:lineRule="exact"/>
        <w:ind w:firstLine="360"/>
        <w:jc w:val="both"/>
        <w:rPr>
          <w:noProof/>
          <w:sz w:val="24"/>
          <w:szCs w:val="24"/>
        </w:rPr>
      </w:pPr>
      <w:r w:rsidRPr="00A13B0F">
        <w:rPr>
          <w:noProof/>
          <w:sz w:val="24"/>
          <w:szCs w:val="24"/>
        </w:rPr>
        <w:t>analizează caietul de obiective şi stabilesc punctajul/grila de evaluare pentru criteriile în baza cărora se notează proiectele de management şi interviul;</w:t>
      </w:r>
    </w:p>
    <w:p w:rsidR="00B03D0E" w:rsidRPr="00A13B0F" w:rsidRDefault="00B03D0E" w:rsidP="00B03D0E">
      <w:pPr>
        <w:pStyle w:val="Bodytext20"/>
        <w:numPr>
          <w:ilvl w:val="0"/>
          <w:numId w:val="8"/>
        </w:numPr>
        <w:shd w:val="clear" w:color="auto" w:fill="auto"/>
        <w:tabs>
          <w:tab w:val="left" w:pos="1134"/>
        </w:tabs>
        <w:spacing w:before="0" w:after="0" w:line="264" w:lineRule="exact"/>
        <w:ind w:firstLine="360"/>
        <w:jc w:val="both"/>
        <w:rPr>
          <w:noProof/>
          <w:sz w:val="24"/>
          <w:szCs w:val="24"/>
        </w:rPr>
      </w:pPr>
      <w:r w:rsidRPr="00A13B0F">
        <w:rPr>
          <w:noProof/>
          <w:sz w:val="24"/>
          <w:szCs w:val="24"/>
        </w:rPr>
        <w:lastRenderedPageBreak/>
        <w:t>dezbat, analizează şi notează proiectele de management - pentru prima etapă a concursului;</w:t>
      </w:r>
    </w:p>
    <w:p w:rsidR="00B03D0E" w:rsidRPr="00A13B0F" w:rsidRDefault="00B03D0E" w:rsidP="00B03D0E">
      <w:pPr>
        <w:pStyle w:val="Bodytext20"/>
        <w:numPr>
          <w:ilvl w:val="0"/>
          <w:numId w:val="8"/>
        </w:numPr>
        <w:shd w:val="clear" w:color="auto" w:fill="auto"/>
        <w:tabs>
          <w:tab w:val="left" w:pos="1134"/>
        </w:tabs>
        <w:spacing w:before="0" w:after="0" w:line="264" w:lineRule="exact"/>
        <w:ind w:firstLine="360"/>
        <w:jc w:val="both"/>
        <w:rPr>
          <w:noProof/>
          <w:sz w:val="24"/>
          <w:szCs w:val="24"/>
        </w:rPr>
      </w:pPr>
      <w:r w:rsidRPr="00A13B0F">
        <w:rPr>
          <w:noProof/>
          <w:sz w:val="24"/>
          <w:szCs w:val="24"/>
        </w:rPr>
        <w:t>acordă note pentru cea de-a doua etapă a concursului - susţinerea, în cadrul interviului, a proiectelor de management de către candidaţii admişi;</w:t>
      </w:r>
    </w:p>
    <w:p w:rsidR="00B03D0E" w:rsidRPr="00A13B0F" w:rsidRDefault="00B03D0E" w:rsidP="00B03D0E">
      <w:pPr>
        <w:pStyle w:val="Bodytext20"/>
        <w:shd w:val="clear" w:color="auto" w:fill="auto"/>
        <w:spacing w:before="0" w:after="0" w:line="264" w:lineRule="exact"/>
        <w:ind w:firstLine="360"/>
        <w:jc w:val="both"/>
        <w:rPr>
          <w:noProof/>
          <w:sz w:val="24"/>
          <w:szCs w:val="24"/>
        </w:rPr>
      </w:pPr>
      <w:r w:rsidRPr="00A13B0F">
        <w:rPr>
          <w:noProof/>
          <w:sz w:val="24"/>
          <w:szCs w:val="24"/>
        </w:rPr>
        <w:t>*1) Secretariatul Comisiei poate înainta Comisiei propuneri privind ponderea fiecărui criteriu şi, după caz, a subcriteriilor acestora, astfel încât notarea să se realizeze prin acordarea unei aprecieri exacte pentru fiecare întrebare/răspuns.</w:t>
      </w:r>
    </w:p>
    <w:p w:rsidR="00B03D0E" w:rsidRPr="00A13B0F" w:rsidRDefault="00B03D0E" w:rsidP="00B03D0E">
      <w:pPr>
        <w:pStyle w:val="Bodytext20"/>
        <w:numPr>
          <w:ilvl w:val="0"/>
          <w:numId w:val="6"/>
        </w:numPr>
        <w:shd w:val="clear" w:color="auto" w:fill="auto"/>
        <w:tabs>
          <w:tab w:val="left" w:pos="707"/>
        </w:tabs>
        <w:spacing w:before="0" w:after="275" w:line="264" w:lineRule="exact"/>
        <w:ind w:firstLine="360"/>
        <w:jc w:val="both"/>
        <w:rPr>
          <w:noProof/>
          <w:sz w:val="24"/>
          <w:szCs w:val="24"/>
        </w:rPr>
      </w:pPr>
      <w:r w:rsidRPr="00A13B0F">
        <w:rPr>
          <w:noProof/>
          <w:sz w:val="24"/>
          <w:szCs w:val="24"/>
        </w:rPr>
        <w:t>Membrii comisiei sunt anunţaţi în legătură cu data, ordinea de zi şi locul de desfăşurare a şedinţelor, de către secretariat cu cel puţin 2 zile înainte de desfăşurarea acestora.</w:t>
      </w:r>
    </w:p>
    <w:p w:rsidR="00B03D0E" w:rsidRPr="00A13B0F" w:rsidRDefault="00B03D0E" w:rsidP="00B03D0E">
      <w:pPr>
        <w:pStyle w:val="Bodytext20"/>
        <w:shd w:val="clear" w:color="auto" w:fill="auto"/>
        <w:spacing w:before="0" w:after="2" w:line="220" w:lineRule="exact"/>
        <w:ind w:firstLine="360"/>
        <w:jc w:val="both"/>
        <w:rPr>
          <w:b/>
          <w:noProof/>
          <w:sz w:val="24"/>
          <w:szCs w:val="24"/>
        </w:rPr>
      </w:pPr>
      <w:r w:rsidRPr="00A13B0F">
        <w:rPr>
          <w:b/>
          <w:noProof/>
          <w:sz w:val="24"/>
          <w:szCs w:val="24"/>
        </w:rPr>
        <w:t>ART. 7</w:t>
      </w:r>
    </w:p>
    <w:p w:rsidR="00B03D0E" w:rsidRPr="00A13B0F" w:rsidRDefault="00B03D0E" w:rsidP="00B03D0E">
      <w:pPr>
        <w:pStyle w:val="Listparagraf"/>
        <w:numPr>
          <w:ilvl w:val="0"/>
          <w:numId w:val="12"/>
        </w:numPr>
        <w:rPr>
          <w:rFonts w:ascii="Arial" w:hAnsi="Arial" w:cs="Arial"/>
          <w:noProof/>
          <w:sz w:val="24"/>
          <w:szCs w:val="24"/>
        </w:rPr>
      </w:pPr>
      <w:r w:rsidRPr="00A13B0F">
        <w:rPr>
          <w:rFonts w:ascii="Arial" w:hAnsi="Arial" w:cs="Arial"/>
          <w:noProof/>
          <w:sz w:val="24"/>
          <w:szCs w:val="24"/>
        </w:rPr>
        <w:t>Notarea se face prin acordarea de către fiecare membru al Comisiei de note, de la 1 la 10, pentru fiecare etapă. Sunt declaraţi admişi candidaţii care au obţinut în prima etapă a concursului nota minimă 8.</w:t>
      </w:r>
    </w:p>
    <w:p w:rsidR="00B03D0E" w:rsidRPr="00A13B0F" w:rsidRDefault="00B03D0E" w:rsidP="00B03D0E">
      <w:pPr>
        <w:pStyle w:val="Listparagraf"/>
        <w:numPr>
          <w:ilvl w:val="0"/>
          <w:numId w:val="12"/>
        </w:numPr>
        <w:rPr>
          <w:rFonts w:ascii="Arial" w:hAnsi="Arial" w:cs="Arial"/>
          <w:noProof/>
          <w:sz w:val="24"/>
          <w:szCs w:val="24"/>
        </w:rPr>
      </w:pPr>
      <w:r w:rsidRPr="00A13B0F">
        <w:rPr>
          <w:rFonts w:ascii="Arial" w:hAnsi="Arial" w:cs="Arial"/>
          <w:noProof/>
          <w:sz w:val="24"/>
          <w:szCs w:val="24"/>
        </w:rPr>
        <w:t xml:space="preserve">Nota candidatului, acordată de fiecare membru, se calculează prin aplicarea formulei stabilite de Comisie în cadrul şedinţelor prevăzute la art. 6 alin. (2) dinOUG nr.189/2008. </w:t>
      </w:r>
    </w:p>
    <w:p w:rsidR="00B03D0E" w:rsidRPr="00A13B0F" w:rsidRDefault="00B03D0E" w:rsidP="00B03D0E">
      <w:pPr>
        <w:pStyle w:val="Listparagraf"/>
        <w:numPr>
          <w:ilvl w:val="0"/>
          <w:numId w:val="12"/>
        </w:numPr>
        <w:rPr>
          <w:rFonts w:ascii="Arial" w:hAnsi="Arial" w:cs="Arial"/>
          <w:noProof/>
          <w:sz w:val="24"/>
          <w:szCs w:val="24"/>
        </w:rPr>
      </w:pPr>
      <w:r w:rsidRPr="00A13B0F">
        <w:rPr>
          <w:rFonts w:ascii="Arial" w:hAnsi="Arial" w:cs="Arial"/>
          <w:noProof/>
          <w:sz w:val="24"/>
          <w:szCs w:val="24"/>
        </w:rPr>
        <w:t>Rezultatul final al fiecărei candidaturi se calculează prin media aritmetică a notelor acordate candidatului de fiecare membru al Comisiei.</w:t>
      </w:r>
    </w:p>
    <w:p w:rsidR="00B03D0E" w:rsidRPr="00A13B0F" w:rsidRDefault="00B03D0E" w:rsidP="00B03D0E">
      <w:pPr>
        <w:pStyle w:val="Listparagraf"/>
        <w:rPr>
          <w:rFonts w:ascii="Arial" w:hAnsi="Arial" w:cs="Arial"/>
          <w:noProof/>
          <w:sz w:val="24"/>
          <w:szCs w:val="24"/>
        </w:rPr>
      </w:pPr>
      <w:r w:rsidRPr="00A13B0F">
        <w:rPr>
          <w:rFonts w:ascii="Arial" w:hAnsi="Arial" w:cs="Arial"/>
          <w:noProof/>
          <w:sz w:val="24"/>
          <w:szCs w:val="24"/>
        </w:rPr>
        <w:t>[Rezultatul etapei] = (nota 1 + nota 2 + nota 3)/3</w:t>
      </w:r>
    </w:p>
    <w:p w:rsidR="00B03D0E" w:rsidRPr="00A13B0F" w:rsidRDefault="00B03D0E" w:rsidP="00B03D0E">
      <w:pPr>
        <w:pStyle w:val="Listparagraf"/>
        <w:numPr>
          <w:ilvl w:val="0"/>
          <w:numId w:val="12"/>
        </w:numPr>
        <w:rPr>
          <w:rFonts w:ascii="Arial" w:hAnsi="Arial" w:cs="Arial"/>
          <w:noProof/>
          <w:sz w:val="24"/>
          <w:szCs w:val="24"/>
        </w:rPr>
      </w:pPr>
      <w:r w:rsidRPr="00A13B0F">
        <w:rPr>
          <w:rFonts w:ascii="Arial" w:hAnsi="Arial" w:cs="Arial"/>
          <w:noProof/>
          <w:sz w:val="24"/>
          <w:szCs w:val="24"/>
        </w:rPr>
        <w:t>Rezultatul final al concursului se calculează prin media aritmetică a notelor celor două etape.</w:t>
      </w:r>
    </w:p>
    <w:p w:rsidR="00B03D0E" w:rsidRPr="00A13B0F" w:rsidRDefault="00B03D0E" w:rsidP="00B03D0E">
      <w:pPr>
        <w:pStyle w:val="Listparagraf"/>
        <w:rPr>
          <w:rFonts w:ascii="Arial" w:hAnsi="Arial" w:cs="Arial"/>
          <w:noProof/>
          <w:sz w:val="24"/>
          <w:szCs w:val="24"/>
        </w:rPr>
      </w:pPr>
      <w:r w:rsidRPr="00A13B0F">
        <w:rPr>
          <w:rFonts w:ascii="Arial" w:hAnsi="Arial" w:cs="Arial"/>
          <w:noProof/>
          <w:sz w:val="24"/>
          <w:szCs w:val="24"/>
        </w:rPr>
        <w:t>[Rezultatul final ] = (nota 1 + nota 2 )/2</w:t>
      </w:r>
    </w:p>
    <w:p w:rsidR="00B03D0E" w:rsidRPr="00A13B0F" w:rsidRDefault="00B03D0E" w:rsidP="00B03D0E">
      <w:pPr>
        <w:pStyle w:val="Listparagraf"/>
        <w:numPr>
          <w:ilvl w:val="0"/>
          <w:numId w:val="12"/>
        </w:numPr>
        <w:rPr>
          <w:rFonts w:ascii="Arial" w:hAnsi="Arial" w:cs="Arial"/>
          <w:noProof/>
          <w:sz w:val="24"/>
          <w:szCs w:val="24"/>
        </w:rPr>
      </w:pPr>
      <w:r w:rsidRPr="00A13B0F">
        <w:rPr>
          <w:rFonts w:ascii="Arial" w:hAnsi="Arial" w:cs="Arial"/>
          <w:noProof/>
          <w:sz w:val="24"/>
          <w:szCs w:val="24"/>
        </w:rPr>
        <w:t>Sunt declaraţi admişi candidaţii care au obţinut în prima etapă(art 6 alin 2 lit a OUG nr. 189/2008) a concursului nota minimă 8 . Aceşti candidaţi sunt cei declaraţi admişi pentru susţinerea etapei interviu (art 6 alin 2 lit b OUG nr. 189/2008).</w:t>
      </w:r>
    </w:p>
    <w:p w:rsidR="00B03D0E" w:rsidRPr="00A13B0F" w:rsidRDefault="00B03D0E" w:rsidP="00B03D0E">
      <w:pPr>
        <w:pStyle w:val="Listparagraf"/>
        <w:numPr>
          <w:ilvl w:val="0"/>
          <w:numId w:val="12"/>
        </w:numPr>
        <w:rPr>
          <w:rFonts w:ascii="Arial" w:hAnsi="Arial" w:cs="Arial"/>
          <w:noProof/>
          <w:sz w:val="24"/>
          <w:szCs w:val="24"/>
        </w:rPr>
      </w:pPr>
      <w:r w:rsidRPr="00A13B0F">
        <w:rPr>
          <w:rFonts w:ascii="Arial" w:hAnsi="Arial" w:cs="Arial"/>
          <w:noProof/>
          <w:sz w:val="24"/>
          <w:szCs w:val="24"/>
        </w:rPr>
        <w:t>Este declarat câştigător candidatul care a obţinut cea mai mare medie, cu condiţia ca aceasta sa fie minimum 7.</w:t>
      </w:r>
    </w:p>
    <w:p w:rsidR="00B03D0E" w:rsidRPr="00A13B0F" w:rsidRDefault="00B03D0E" w:rsidP="00B03D0E">
      <w:pPr>
        <w:pStyle w:val="Listparagraf"/>
        <w:numPr>
          <w:ilvl w:val="0"/>
          <w:numId w:val="12"/>
        </w:numPr>
        <w:rPr>
          <w:rFonts w:ascii="Arial" w:hAnsi="Arial" w:cs="Arial"/>
          <w:noProof/>
          <w:sz w:val="24"/>
          <w:szCs w:val="24"/>
        </w:rPr>
      </w:pPr>
      <w:r w:rsidRPr="00A13B0F">
        <w:rPr>
          <w:rFonts w:ascii="Arial" w:hAnsi="Arial" w:cs="Arial"/>
          <w:noProof/>
          <w:sz w:val="24"/>
          <w:szCs w:val="24"/>
        </w:rPr>
        <w:t>în cazul în care mai mulţi candidaţi obţin medii egale, este declarat câştigător candidatul care a obţinut nota cea mai mare la interviu.</w:t>
      </w:r>
    </w:p>
    <w:p w:rsidR="00B03D0E" w:rsidRPr="00A13B0F" w:rsidRDefault="00B03D0E" w:rsidP="00B03D0E">
      <w:pPr>
        <w:pStyle w:val="Listparagraf"/>
        <w:numPr>
          <w:ilvl w:val="0"/>
          <w:numId w:val="12"/>
        </w:numPr>
        <w:rPr>
          <w:rFonts w:ascii="Arial" w:hAnsi="Arial" w:cs="Arial"/>
          <w:b/>
          <w:noProof/>
          <w:sz w:val="24"/>
          <w:szCs w:val="24"/>
        </w:rPr>
      </w:pPr>
      <w:r w:rsidRPr="00A13B0F">
        <w:rPr>
          <w:rFonts w:ascii="Arial" w:hAnsi="Arial" w:cs="Arial"/>
          <w:noProof/>
          <w:sz w:val="24"/>
          <w:szCs w:val="24"/>
        </w:rPr>
        <w:t>în cazul în care niciun candidat nu a obţinut o medie de minimum 8, procedura de concurs se reia în termen de maximum 30 de zile.</w:t>
      </w:r>
    </w:p>
    <w:p w:rsidR="00B03D0E" w:rsidRPr="00A13B0F" w:rsidRDefault="00B03D0E" w:rsidP="00B03D0E">
      <w:pPr>
        <w:pStyle w:val="Bodytext40"/>
        <w:shd w:val="clear" w:color="auto" w:fill="auto"/>
        <w:spacing w:before="0" w:after="14" w:line="220" w:lineRule="exact"/>
        <w:ind w:firstLine="360"/>
        <w:jc w:val="left"/>
        <w:rPr>
          <w:noProof/>
          <w:sz w:val="24"/>
          <w:szCs w:val="24"/>
        </w:rPr>
      </w:pPr>
      <w:r w:rsidRPr="00A13B0F">
        <w:rPr>
          <w:noProof/>
          <w:sz w:val="24"/>
          <w:szCs w:val="24"/>
        </w:rPr>
        <w:t>CAP. IV</w:t>
      </w:r>
    </w:p>
    <w:p w:rsidR="00B03D0E" w:rsidRPr="00A13B0F" w:rsidRDefault="00B03D0E" w:rsidP="00B03D0E">
      <w:pPr>
        <w:pStyle w:val="Bodytext40"/>
        <w:shd w:val="clear" w:color="auto" w:fill="auto"/>
        <w:spacing w:before="0" w:after="219" w:line="220" w:lineRule="exact"/>
        <w:ind w:firstLine="360"/>
        <w:jc w:val="both"/>
        <w:rPr>
          <w:noProof/>
          <w:sz w:val="24"/>
          <w:szCs w:val="24"/>
        </w:rPr>
      </w:pPr>
      <w:r w:rsidRPr="00A13B0F">
        <w:rPr>
          <w:noProof/>
          <w:sz w:val="24"/>
          <w:szCs w:val="24"/>
        </w:rPr>
        <w:t>Soluţionarea contestaţiilor</w:t>
      </w:r>
    </w:p>
    <w:p w:rsidR="00B03D0E" w:rsidRPr="00A13B0F" w:rsidRDefault="00B03D0E" w:rsidP="00B03D0E">
      <w:pPr>
        <w:pStyle w:val="Bodytext20"/>
        <w:shd w:val="clear" w:color="auto" w:fill="auto"/>
        <w:spacing w:before="0" w:after="0" w:line="264" w:lineRule="exact"/>
        <w:ind w:firstLine="360"/>
        <w:jc w:val="both"/>
        <w:rPr>
          <w:b/>
          <w:noProof/>
          <w:sz w:val="24"/>
          <w:szCs w:val="24"/>
        </w:rPr>
      </w:pPr>
      <w:r w:rsidRPr="00A13B0F">
        <w:rPr>
          <w:b/>
          <w:noProof/>
          <w:sz w:val="24"/>
          <w:szCs w:val="24"/>
        </w:rPr>
        <w:t>ART. 8</w:t>
      </w:r>
    </w:p>
    <w:p w:rsidR="00B03D0E" w:rsidRDefault="00B03D0E" w:rsidP="00B03D0E">
      <w:pPr>
        <w:pStyle w:val="Bodytext20"/>
        <w:shd w:val="clear" w:color="auto" w:fill="auto"/>
        <w:spacing w:before="0" w:after="240" w:line="264" w:lineRule="exact"/>
        <w:ind w:firstLine="360"/>
        <w:jc w:val="both"/>
        <w:rPr>
          <w:noProof/>
          <w:sz w:val="24"/>
          <w:szCs w:val="24"/>
        </w:rPr>
      </w:pPr>
      <w:r w:rsidRPr="00A13B0F">
        <w:rPr>
          <w:noProof/>
          <w:sz w:val="24"/>
          <w:szCs w:val="24"/>
        </w:rPr>
        <w:t xml:space="preserve">Candidaţii nemulţumiţi pot depune contestaţii asupra modului de respectare a procedurii privind organizarea şi desfăşurarea concursului la responsabilul resurse umane din cadrul Primăriei Municipiului Codlea* dna </w:t>
      </w:r>
      <w:r>
        <w:rPr>
          <w:noProof/>
          <w:sz w:val="24"/>
          <w:szCs w:val="24"/>
        </w:rPr>
        <w:t>Perju Liliana</w:t>
      </w:r>
      <w:r w:rsidRPr="00A13B0F">
        <w:rPr>
          <w:noProof/>
          <w:sz w:val="24"/>
          <w:szCs w:val="24"/>
        </w:rPr>
        <w:t xml:space="preserve"> într-un termen care nu poate depăşi 5 zile lucrătoare de la data aducerii la cunoştinţă a rezultatului concursului, conform art. 20 alin. (2) din OUG nr. 189/2008 si a prezentului regulament.</w:t>
      </w:r>
    </w:p>
    <w:p w:rsidR="00B03D0E" w:rsidRDefault="00B03D0E" w:rsidP="00B03D0E">
      <w:pPr>
        <w:pStyle w:val="Bodytext20"/>
        <w:shd w:val="clear" w:color="auto" w:fill="auto"/>
        <w:spacing w:before="0" w:after="240" w:line="264" w:lineRule="exact"/>
        <w:ind w:firstLine="360"/>
        <w:jc w:val="both"/>
        <w:rPr>
          <w:noProof/>
          <w:sz w:val="24"/>
          <w:szCs w:val="24"/>
        </w:rPr>
      </w:pPr>
    </w:p>
    <w:p w:rsidR="00A26798" w:rsidRPr="00A13B0F" w:rsidRDefault="00A26798" w:rsidP="00B03D0E">
      <w:pPr>
        <w:pStyle w:val="Bodytext20"/>
        <w:shd w:val="clear" w:color="auto" w:fill="auto"/>
        <w:spacing w:before="0" w:after="240" w:line="264" w:lineRule="exact"/>
        <w:ind w:firstLine="360"/>
        <w:jc w:val="both"/>
        <w:rPr>
          <w:noProof/>
          <w:sz w:val="24"/>
          <w:szCs w:val="24"/>
        </w:rPr>
      </w:pPr>
    </w:p>
    <w:p w:rsidR="00B03D0E" w:rsidRPr="00A13B0F" w:rsidRDefault="00B03D0E" w:rsidP="00B03D0E">
      <w:pPr>
        <w:pStyle w:val="Bodytext20"/>
        <w:shd w:val="clear" w:color="auto" w:fill="auto"/>
        <w:spacing w:before="0" w:after="0" w:line="264" w:lineRule="exact"/>
        <w:ind w:firstLine="360"/>
        <w:jc w:val="both"/>
        <w:rPr>
          <w:b/>
          <w:noProof/>
          <w:sz w:val="24"/>
          <w:szCs w:val="24"/>
        </w:rPr>
      </w:pPr>
      <w:r w:rsidRPr="00A13B0F">
        <w:rPr>
          <w:b/>
          <w:noProof/>
          <w:sz w:val="24"/>
          <w:szCs w:val="24"/>
        </w:rPr>
        <w:lastRenderedPageBreak/>
        <w:t>ART. 9</w:t>
      </w:r>
    </w:p>
    <w:p w:rsidR="00B03D0E" w:rsidRPr="00A13B0F" w:rsidRDefault="00B03D0E" w:rsidP="00B03D0E">
      <w:pPr>
        <w:pStyle w:val="Bodytext20"/>
        <w:numPr>
          <w:ilvl w:val="0"/>
          <w:numId w:val="9"/>
        </w:numPr>
        <w:shd w:val="clear" w:color="auto" w:fill="auto"/>
        <w:tabs>
          <w:tab w:val="left" w:pos="722"/>
        </w:tabs>
        <w:spacing w:before="0" w:after="0" w:line="264" w:lineRule="exact"/>
        <w:ind w:firstLine="360"/>
        <w:jc w:val="both"/>
        <w:rPr>
          <w:noProof/>
          <w:sz w:val="24"/>
          <w:szCs w:val="24"/>
        </w:rPr>
      </w:pPr>
      <w:r w:rsidRPr="00A13B0F">
        <w:rPr>
          <w:noProof/>
          <w:sz w:val="24"/>
          <w:szCs w:val="24"/>
        </w:rPr>
        <w:t>Contestaţiile se soluţionează în termenul de 3 zile lucrătoare prevăzut la art. 20 alin (3) din ordonanţa de urgenţă.</w:t>
      </w:r>
    </w:p>
    <w:p w:rsidR="00B03D0E" w:rsidRPr="00A13B0F" w:rsidRDefault="00B03D0E" w:rsidP="00B03D0E">
      <w:pPr>
        <w:pStyle w:val="Bodytext20"/>
        <w:numPr>
          <w:ilvl w:val="0"/>
          <w:numId w:val="9"/>
        </w:numPr>
        <w:shd w:val="clear" w:color="auto" w:fill="auto"/>
        <w:tabs>
          <w:tab w:val="left" w:pos="734"/>
        </w:tabs>
        <w:spacing w:before="0" w:after="0" w:line="264" w:lineRule="exact"/>
        <w:ind w:firstLine="360"/>
        <w:jc w:val="both"/>
        <w:rPr>
          <w:noProof/>
          <w:sz w:val="24"/>
          <w:szCs w:val="24"/>
        </w:rPr>
      </w:pPr>
      <w:r w:rsidRPr="00A13B0F">
        <w:rPr>
          <w:noProof/>
          <w:sz w:val="24"/>
          <w:szCs w:val="24"/>
        </w:rPr>
        <w:t>Comisia de soluţionare a contestaţiilor este alcătuită din 3 membri. în comisia de soluţionare a contestaţiilor nu pot fi numiţi membrii care au făcut parte din comisia de concurs.</w:t>
      </w:r>
    </w:p>
    <w:p w:rsidR="00B03D0E" w:rsidRPr="00A13B0F" w:rsidRDefault="00B03D0E" w:rsidP="00B03D0E">
      <w:pPr>
        <w:pStyle w:val="Bodytext20"/>
        <w:numPr>
          <w:ilvl w:val="0"/>
          <w:numId w:val="9"/>
        </w:numPr>
        <w:shd w:val="clear" w:color="auto" w:fill="auto"/>
        <w:tabs>
          <w:tab w:val="left" w:pos="709"/>
        </w:tabs>
        <w:spacing w:before="0" w:after="0" w:line="264" w:lineRule="exact"/>
        <w:ind w:firstLine="360"/>
        <w:jc w:val="both"/>
        <w:rPr>
          <w:noProof/>
          <w:sz w:val="24"/>
          <w:szCs w:val="24"/>
        </w:rPr>
      </w:pPr>
      <w:r w:rsidRPr="00A13B0F">
        <w:rPr>
          <w:noProof/>
          <w:sz w:val="24"/>
          <w:szCs w:val="24"/>
        </w:rPr>
        <w:t>Comisia de soluţionare a contestaţiilor are următoarele atribuţii:</w:t>
      </w:r>
    </w:p>
    <w:p w:rsidR="00B03D0E" w:rsidRPr="00A13B0F" w:rsidRDefault="00B03D0E" w:rsidP="00B03D0E">
      <w:pPr>
        <w:pStyle w:val="Bodytext20"/>
        <w:numPr>
          <w:ilvl w:val="0"/>
          <w:numId w:val="10"/>
        </w:numPr>
        <w:shd w:val="clear" w:color="auto" w:fill="auto"/>
        <w:tabs>
          <w:tab w:val="left" w:pos="851"/>
        </w:tabs>
        <w:spacing w:before="0" w:after="0" w:line="264" w:lineRule="exact"/>
        <w:ind w:left="800" w:hanging="340"/>
        <w:jc w:val="both"/>
        <w:rPr>
          <w:noProof/>
          <w:sz w:val="24"/>
          <w:szCs w:val="24"/>
        </w:rPr>
      </w:pPr>
      <w:r w:rsidRPr="00A13B0F">
        <w:rPr>
          <w:noProof/>
          <w:sz w:val="24"/>
          <w:szCs w:val="24"/>
        </w:rPr>
        <w:t>verifică depunerea contestaţie, în termenul legal prevăzut de lege;</w:t>
      </w:r>
    </w:p>
    <w:p w:rsidR="00B03D0E" w:rsidRPr="00A13B0F" w:rsidRDefault="00B03D0E" w:rsidP="00B03D0E">
      <w:pPr>
        <w:pStyle w:val="Bodytext20"/>
        <w:numPr>
          <w:ilvl w:val="0"/>
          <w:numId w:val="10"/>
        </w:numPr>
        <w:shd w:val="clear" w:color="auto" w:fill="auto"/>
        <w:tabs>
          <w:tab w:val="left" w:pos="851"/>
        </w:tabs>
        <w:spacing w:before="0" w:after="0" w:line="264" w:lineRule="exact"/>
        <w:ind w:left="800" w:hanging="340"/>
        <w:jc w:val="both"/>
        <w:rPr>
          <w:noProof/>
          <w:sz w:val="24"/>
          <w:szCs w:val="24"/>
        </w:rPr>
      </w:pPr>
      <w:r w:rsidRPr="00A13B0F">
        <w:rPr>
          <w:noProof/>
          <w:sz w:val="24"/>
          <w:szCs w:val="24"/>
        </w:rPr>
        <w:t>verifică dacă persoana care depune contestaţia, îndeplineşte condiţia impusă de art. 20 alin. (1) din OUG nr. 189/2008 privind managementul instituţiilor publice de cultură, aprobată cu modificări şi completări prin Legea nr. 269/2009;</w:t>
      </w:r>
    </w:p>
    <w:p w:rsidR="00B03D0E" w:rsidRDefault="00B03D0E" w:rsidP="00B03D0E">
      <w:pPr>
        <w:pStyle w:val="Bodytext20"/>
        <w:numPr>
          <w:ilvl w:val="0"/>
          <w:numId w:val="10"/>
        </w:numPr>
        <w:shd w:val="clear" w:color="auto" w:fill="auto"/>
        <w:tabs>
          <w:tab w:val="left" w:pos="851"/>
        </w:tabs>
        <w:spacing w:before="0" w:after="0" w:line="264" w:lineRule="exact"/>
        <w:ind w:left="800" w:hanging="340"/>
        <w:jc w:val="both"/>
        <w:rPr>
          <w:noProof/>
          <w:sz w:val="24"/>
          <w:szCs w:val="24"/>
        </w:rPr>
      </w:pPr>
      <w:r w:rsidRPr="00A13B0F">
        <w:rPr>
          <w:noProof/>
          <w:sz w:val="24"/>
          <w:szCs w:val="24"/>
        </w:rPr>
        <w:t>întocmeşte procesul-verbal al şedinţei comisiei de soluţionare a contestaţiilor;</w:t>
      </w:r>
    </w:p>
    <w:p w:rsidR="00B03D0E" w:rsidRPr="00967005" w:rsidRDefault="00B03D0E" w:rsidP="00B03D0E">
      <w:pPr>
        <w:pStyle w:val="Bodytext20"/>
        <w:numPr>
          <w:ilvl w:val="0"/>
          <w:numId w:val="10"/>
        </w:numPr>
        <w:shd w:val="clear" w:color="auto" w:fill="auto"/>
        <w:tabs>
          <w:tab w:val="left" w:pos="851"/>
        </w:tabs>
        <w:spacing w:before="0" w:after="0" w:line="264" w:lineRule="exact"/>
        <w:ind w:left="800" w:hanging="340"/>
        <w:jc w:val="both"/>
        <w:rPr>
          <w:noProof/>
          <w:sz w:val="24"/>
          <w:szCs w:val="24"/>
        </w:rPr>
      </w:pPr>
      <w:r w:rsidRPr="00967005">
        <w:rPr>
          <w:noProof/>
          <w:sz w:val="24"/>
          <w:szCs w:val="24"/>
        </w:rPr>
        <w:t>comunică petentului, în termen legal, răspunsul la contestaţii</w:t>
      </w:r>
    </w:p>
    <w:p w:rsidR="00B03D0E" w:rsidRDefault="00B03D0E" w:rsidP="00B03D0E">
      <w:pPr>
        <w:ind w:left="-180" w:right="180" w:firstLine="1080"/>
        <w:jc w:val="right"/>
        <w:rPr>
          <w:rFonts w:ascii="Arial" w:hAnsi="Arial" w:cs="Arial"/>
          <w:b/>
          <w:noProof/>
          <w:lang w:val="ro-RO"/>
        </w:rPr>
      </w:pPr>
      <w:r w:rsidRPr="00A13B0F">
        <w:rPr>
          <w:rFonts w:ascii="Arial" w:hAnsi="Arial" w:cs="Arial"/>
          <w:b/>
          <w:noProof/>
          <w:lang w:val="ro-RO"/>
        </w:rPr>
        <w:t xml:space="preserve">                                                                                       </w:t>
      </w: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left="-180" w:right="180" w:firstLine="1080"/>
        <w:jc w:val="right"/>
        <w:rPr>
          <w:rFonts w:ascii="Arial" w:hAnsi="Arial" w:cs="Arial"/>
          <w:b/>
          <w:noProof/>
          <w:lang w:val="ro-RO"/>
        </w:rPr>
      </w:pPr>
    </w:p>
    <w:p w:rsidR="00B03D0E" w:rsidRDefault="00B03D0E" w:rsidP="00B03D0E">
      <w:pPr>
        <w:ind w:right="180"/>
        <w:rPr>
          <w:rFonts w:ascii="Arial" w:hAnsi="Arial" w:cs="Arial"/>
          <w:b/>
          <w:noProof/>
          <w:lang w:val="ro-RO"/>
        </w:rPr>
      </w:pPr>
    </w:p>
    <w:p w:rsidR="00B03D0E" w:rsidRDefault="00B03D0E" w:rsidP="00B03D0E">
      <w:pPr>
        <w:ind w:right="180"/>
        <w:rPr>
          <w:rFonts w:ascii="Arial" w:hAnsi="Arial" w:cs="Arial"/>
          <w:b/>
          <w:noProof/>
          <w:lang w:val="ro-RO"/>
        </w:rPr>
      </w:pPr>
    </w:p>
    <w:p w:rsidR="00B03D0E" w:rsidRDefault="00B03D0E" w:rsidP="00B03D0E">
      <w:pPr>
        <w:ind w:right="180"/>
        <w:rPr>
          <w:rFonts w:ascii="Arial" w:hAnsi="Arial" w:cs="Arial"/>
          <w:b/>
          <w:noProof/>
          <w:lang w:val="ro-RO"/>
        </w:rPr>
      </w:pPr>
    </w:p>
    <w:p w:rsidR="00B03D0E" w:rsidRDefault="00B03D0E" w:rsidP="00B03D0E">
      <w:pPr>
        <w:ind w:right="180"/>
        <w:rPr>
          <w:rFonts w:ascii="Arial" w:hAnsi="Arial" w:cs="Arial"/>
          <w:b/>
          <w:noProof/>
          <w:lang w:val="ro-RO"/>
        </w:rPr>
      </w:pPr>
    </w:p>
    <w:p w:rsidR="00B03D0E" w:rsidRDefault="00B03D0E" w:rsidP="00B03D0E">
      <w:pPr>
        <w:ind w:right="180"/>
        <w:rPr>
          <w:rFonts w:ascii="Arial" w:hAnsi="Arial" w:cs="Arial"/>
          <w:b/>
          <w:noProof/>
          <w:lang w:val="ro-RO"/>
        </w:rPr>
      </w:pPr>
    </w:p>
    <w:p w:rsidR="00B03D0E" w:rsidRDefault="00B03D0E" w:rsidP="00B03D0E">
      <w:pPr>
        <w:ind w:right="180"/>
        <w:rPr>
          <w:rFonts w:ascii="Arial" w:hAnsi="Arial" w:cs="Arial"/>
          <w:b/>
          <w:noProof/>
          <w:lang w:val="ro-RO"/>
        </w:rPr>
      </w:pPr>
      <w:bookmarkStart w:id="0" w:name="_GoBack"/>
      <w:bookmarkEnd w:id="0"/>
    </w:p>
    <w:sectPr w:rsidR="00B03D0E" w:rsidSect="007771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47"/>
    <w:multiLevelType w:val="multilevel"/>
    <w:tmpl w:val="F67C86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27512"/>
    <w:multiLevelType w:val="multilevel"/>
    <w:tmpl w:val="F14476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77992"/>
    <w:multiLevelType w:val="multilevel"/>
    <w:tmpl w:val="2F2E6F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029DE"/>
    <w:multiLevelType w:val="multilevel"/>
    <w:tmpl w:val="D62600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E5197"/>
    <w:multiLevelType w:val="hybridMultilevel"/>
    <w:tmpl w:val="412CA478"/>
    <w:lvl w:ilvl="0" w:tplc="12743B3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E7741ED"/>
    <w:multiLevelType w:val="hybridMultilevel"/>
    <w:tmpl w:val="E9EC80C8"/>
    <w:lvl w:ilvl="0" w:tplc="04180017">
      <w:start w:val="1"/>
      <w:numFmt w:val="lowerLetter"/>
      <w:lvlText w:val="%1)"/>
      <w:lvlJc w:val="left"/>
      <w:pPr>
        <w:ind w:left="2127" w:hanging="360"/>
      </w:pPr>
    </w:lvl>
    <w:lvl w:ilvl="1" w:tplc="04180019">
      <w:start w:val="1"/>
      <w:numFmt w:val="lowerLetter"/>
      <w:lvlText w:val="%2."/>
      <w:lvlJc w:val="left"/>
      <w:pPr>
        <w:ind w:left="2847" w:hanging="360"/>
      </w:pPr>
    </w:lvl>
    <w:lvl w:ilvl="2" w:tplc="0418001B" w:tentative="1">
      <w:start w:val="1"/>
      <w:numFmt w:val="lowerRoman"/>
      <w:lvlText w:val="%3."/>
      <w:lvlJc w:val="right"/>
      <w:pPr>
        <w:ind w:left="3567" w:hanging="180"/>
      </w:pPr>
    </w:lvl>
    <w:lvl w:ilvl="3" w:tplc="0418000F" w:tentative="1">
      <w:start w:val="1"/>
      <w:numFmt w:val="decimal"/>
      <w:lvlText w:val="%4."/>
      <w:lvlJc w:val="left"/>
      <w:pPr>
        <w:ind w:left="4287" w:hanging="360"/>
      </w:pPr>
    </w:lvl>
    <w:lvl w:ilvl="4" w:tplc="04180019" w:tentative="1">
      <w:start w:val="1"/>
      <w:numFmt w:val="lowerLetter"/>
      <w:lvlText w:val="%5."/>
      <w:lvlJc w:val="left"/>
      <w:pPr>
        <w:ind w:left="5007" w:hanging="360"/>
      </w:pPr>
    </w:lvl>
    <w:lvl w:ilvl="5" w:tplc="0418001B" w:tentative="1">
      <w:start w:val="1"/>
      <w:numFmt w:val="lowerRoman"/>
      <w:lvlText w:val="%6."/>
      <w:lvlJc w:val="right"/>
      <w:pPr>
        <w:ind w:left="5727" w:hanging="180"/>
      </w:pPr>
    </w:lvl>
    <w:lvl w:ilvl="6" w:tplc="0418000F" w:tentative="1">
      <w:start w:val="1"/>
      <w:numFmt w:val="decimal"/>
      <w:lvlText w:val="%7."/>
      <w:lvlJc w:val="left"/>
      <w:pPr>
        <w:ind w:left="6447" w:hanging="360"/>
      </w:pPr>
    </w:lvl>
    <w:lvl w:ilvl="7" w:tplc="04180019" w:tentative="1">
      <w:start w:val="1"/>
      <w:numFmt w:val="lowerLetter"/>
      <w:lvlText w:val="%8."/>
      <w:lvlJc w:val="left"/>
      <w:pPr>
        <w:ind w:left="7167" w:hanging="360"/>
      </w:pPr>
    </w:lvl>
    <w:lvl w:ilvl="8" w:tplc="0418001B" w:tentative="1">
      <w:start w:val="1"/>
      <w:numFmt w:val="lowerRoman"/>
      <w:lvlText w:val="%9."/>
      <w:lvlJc w:val="right"/>
      <w:pPr>
        <w:ind w:left="7887" w:hanging="180"/>
      </w:pPr>
    </w:lvl>
  </w:abstractNum>
  <w:abstractNum w:abstractNumId="6" w15:restartNumberingAfterBreak="0">
    <w:nsid w:val="31CD5535"/>
    <w:multiLevelType w:val="multilevel"/>
    <w:tmpl w:val="2D94EC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0F4A21"/>
    <w:multiLevelType w:val="multilevel"/>
    <w:tmpl w:val="46B61F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1617B6"/>
    <w:multiLevelType w:val="multilevel"/>
    <w:tmpl w:val="95F698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53693C"/>
    <w:multiLevelType w:val="multilevel"/>
    <w:tmpl w:val="C03681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4E1E64"/>
    <w:multiLevelType w:val="multilevel"/>
    <w:tmpl w:val="38B255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932D3E"/>
    <w:multiLevelType w:val="multilevel"/>
    <w:tmpl w:val="E132E1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8"/>
  </w:num>
  <w:num w:numId="4">
    <w:abstractNumId w:val="2"/>
  </w:num>
  <w:num w:numId="5">
    <w:abstractNumId w:val="9"/>
  </w:num>
  <w:num w:numId="6">
    <w:abstractNumId w:val="7"/>
  </w:num>
  <w:num w:numId="7">
    <w:abstractNumId w:val="6"/>
  </w:num>
  <w:num w:numId="8">
    <w:abstractNumId w:val="3"/>
  </w:num>
  <w:num w:numId="9">
    <w:abstractNumId w:val="10"/>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0E"/>
    <w:rsid w:val="00184022"/>
    <w:rsid w:val="004745FE"/>
    <w:rsid w:val="00777107"/>
    <w:rsid w:val="00A26798"/>
    <w:rsid w:val="00A409B1"/>
    <w:rsid w:val="00A80ED4"/>
    <w:rsid w:val="00B03D0E"/>
    <w:rsid w:val="00B958EF"/>
    <w:rsid w:val="00D14ADB"/>
    <w:rsid w:val="00D558C7"/>
    <w:rsid w:val="00DA7B06"/>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41D9"/>
  <w15:chartTrackingRefBased/>
  <w15:docId w15:val="{2070BDFA-7541-49CD-BE49-4FF3F424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D0E"/>
    <w:pPr>
      <w:spacing w:after="0" w:line="240" w:lineRule="auto"/>
    </w:pPr>
    <w:rPr>
      <w:rFonts w:asci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
    <w:name w:val="Caracter"/>
    <w:basedOn w:val="Normal"/>
    <w:rsid w:val="00B03D0E"/>
    <w:rPr>
      <w:lang w:val="pl-PL" w:eastAsia="pl-PL"/>
    </w:rPr>
  </w:style>
  <w:style w:type="paragraph" w:styleId="Listparagraf">
    <w:name w:val="List Paragraph"/>
    <w:basedOn w:val="Normal"/>
    <w:qFormat/>
    <w:rsid w:val="00B03D0E"/>
    <w:pPr>
      <w:spacing w:after="200" w:line="276" w:lineRule="auto"/>
      <w:ind w:left="720"/>
      <w:contextualSpacing/>
    </w:pPr>
    <w:rPr>
      <w:rFonts w:ascii="Calibri" w:hAnsi="Calibri"/>
      <w:sz w:val="22"/>
      <w:szCs w:val="22"/>
      <w:lang w:val="ro-RO" w:eastAsia="ro-RO"/>
    </w:rPr>
  </w:style>
  <w:style w:type="character" w:customStyle="1" w:styleId="Bodytext2">
    <w:name w:val="Body text (2)_"/>
    <w:link w:val="Bodytext20"/>
    <w:rsid w:val="00B03D0E"/>
    <w:rPr>
      <w:rFonts w:ascii="Arial" w:eastAsia="Arial" w:hAnsi="Arial" w:cs="Arial"/>
      <w:shd w:val="clear" w:color="auto" w:fill="FFFFFF"/>
    </w:rPr>
  </w:style>
  <w:style w:type="character" w:customStyle="1" w:styleId="Bodytext4">
    <w:name w:val="Body text (4)_"/>
    <w:link w:val="Bodytext40"/>
    <w:rsid w:val="00B03D0E"/>
    <w:rPr>
      <w:rFonts w:ascii="Arial" w:eastAsia="Arial" w:hAnsi="Arial" w:cs="Arial"/>
      <w:b/>
      <w:bCs/>
      <w:shd w:val="clear" w:color="auto" w:fill="FFFFFF"/>
    </w:rPr>
  </w:style>
  <w:style w:type="paragraph" w:customStyle="1" w:styleId="Bodytext20">
    <w:name w:val="Body text (2)"/>
    <w:basedOn w:val="Normal"/>
    <w:link w:val="Bodytext2"/>
    <w:rsid w:val="00B03D0E"/>
    <w:pPr>
      <w:widowControl w:val="0"/>
      <w:shd w:val="clear" w:color="auto" w:fill="FFFFFF"/>
      <w:spacing w:before="180" w:after="600" w:line="198" w:lineRule="exact"/>
      <w:ind w:hanging="520"/>
      <w:jc w:val="center"/>
    </w:pPr>
    <w:rPr>
      <w:rFonts w:ascii="Arial" w:eastAsia="Arial" w:hAnsi="Arial" w:cs="Arial"/>
      <w:sz w:val="22"/>
      <w:szCs w:val="22"/>
      <w:lang w:val="ro-RO" w:eastAsia="ro-RO"/>
    </w:rPr>
  </w:style>
  <w:style w:type="paragraph" w:customStyle="1" w:styleId="Bodytext40">
    <w:name w:val="Body text (4)"/>
    <w:basedOn w:val="Normal"/>
    <w:link w:val="Bodytext4"/>
    <w:rsid w:val="00B03D0E"/>
    <w:pPr>
      <w:widowControl w:val="0"/>
      <w:shd w:val="clear" w:color="auto" w:fill="FFFFFF"/>
      <w:spacing w:before="600" w:after="180" w:line="270" w:lineRule="exact"/>
      <w:jc w:val="center"/>
    </w:pPr>
    <w:rPr>
      <w:rFonts w:ascii="Arial" w:eastAsia="Arial" w:hAnsi="Arial" w:cs="Arial"/>
      <w:b/>
      <w:bCs/>
      <w:sz w:val="22"/>
      <w:szCs w:val="22"/>
      <w:lang w:val="ro-RO" w:eastAsia="ro-RO"/>
    </w:rPr>
  </w:style>
  <w:style w:type="character" w:styleId="Accentuat">
    <w:name w:val="Emphasis"/>
    <w:qFormat/>
    <w:rsid w:val="00B03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1646</Words>
  <Characters>9549</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2018-02-21T13:20:00Z</dcterms:created>
  <dcterms:modified xsi:type="dcterms:W3CDTF">2018-02-21T13:27:00Z</dcterms:modified>
</cp:coreProperties>
</file>